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8"/>
        <w:rPr>
          <w:rFonts w:hint="eastAsia" w:ascii="微软雅黑" w:hAnsi="微软雅黑" w:eastAsia="微软雅黑" w:cs="微软雅黑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-1602105</wp:posOffset>
            </wp:positionV>
            <wp:extent cx="7606665" cy="11365865"/>
            <wp:effectExtent l="0" t="0" r="13335" b="698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6665" cy="1136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mc:AlternateContent>
          <mc:Choice Requires="wpc">
            <w:drawing>
              <wp:inline distT="0" distB="0" distL="0" distR="0">
                <wp:extent cx="5344160" cy="926465"/>
                <wp:effectExtent l="4445" t="4445" r="4445" b="0"/>
                <wp:docPr id="491" name="画布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643890"/>
                            <a:ext cx="933450" cy="198120"/>
                          </a:xfrm>
                          <a:prstGeom prst="rect">
                            <a:avLst/>
                          </a:prstGeom>
                          <a:solidFill>
                            <a:srgbClr val="490C6E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3"/>
                              </w:pPr>
                              <w:r>
                                <w:rPr>
                                  <w:rFonts w:hint="eastAsia"/>
                                </w:rPr>
                                <w:t>产品数据手册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0" y="49530"/>
                            <a:ext cx="4409440" cy="346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59"/>
                                <w:rPr>
                                  <w:rFonts w:hint="default"/>
                                  <w:sz w:val="200"/>
                                  <w:szCs w:val="200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z w:val="48"/>
                                  <w:szCs w:val="48"/>
                                  <w:lang w:val="en-US" w:eastAsia="zh-CN"/>
                                </w:rPr>
                                <w:t>变压器绕组荧光光纤测温系统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9" name="Group 495"/>
                        <wpg:cNvGrpSpPr/>
                        <wpg:grpSpPr>
                          <a:xfrm>
                            <a:off x="0" y="0"/>
                            <a:ext cx="5334000" cy="842010"/>
                            <a:chOff x="2377" y="3976"/>
                            <a:chExt cx="7230" cy="1158"/>
                          </a:xfrm>
                        </wpg:grpSpPr>
                        <wpg:grpSp>
                          <wpg:cNvPr id="10" name="Group 496"/>
                          <wpg:cNvGrpSpPr/>
                          <wpg:grpSpPr>
                            <a:xfrm>
                              <a:off x="9246" y="4861"/>
                              <a:ext cx="361" cy="204"/>
                              <a:chOff x="9246" y="4861"/>
                              <a:chExt cx="361" cy="204"/>
                            </a:xfrm>
                          </wpg:grpSpPr>
                          <wps:wsp>
                            <wps:cNvPr id="11" name="Rectangle 4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26" y="4861"/>
                                <a:ext cx="181" cy="2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99"/>
                              </a:solidFill>
                              <a:ln w="9525" algn="ctr">
                                <a:solidFill>
                                  <a:srgbClr val="333399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Rectangle 4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46" y="4861"/>
                                <a:ext cx="180" cy="2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 algn="ctr">
                                <a:solidFill>
                                  <a:srgbClr val="3366FF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" name="Group 499"/>
                          <wpg:cNvGrpSpPr/>
                          <wpg:grpSpPr>
                            <a:xfrm>
                              <a:off x="2377" y="3976"/>
                              <a:ext cx="7230" cy="1158"/>
                              <a:chOff x="2377" y="3976"/>
                              <a:chExt cx="7230" cy="1158"/>
                            </a:xfrm>
                          </wpg:grpSpPr>
                          <wps:wsp>
                            <wps:cNvPr id="14" name="Line 500"/>
                            <wps:cNvCnPr/>
                            <wps:spPr bwMode="auto">
                              <a:xfrm>
                                <a:off x="3642" y="4861"/>
                                <a:ext cx="596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333399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7" y="3976"/>
                                <a:ext cx="994" cy="11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 w="9525" algn="ctr">
                                <a:solidFill>
                                  <a:srgbClr val="000080"/>
                                </a:solidFill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77"/>
                                  </w:pPr>
                                </w:p>
                                <w:p>
                                  <w:pPr>
                                    <w:pStyle w:val="77"/>
                                  </w:pPr>
                                </w:p>
                                <w:p>
                                  <w:pPr>
                                    <w:pStyle w:val="77"/>
                                  </w:pPr>
                                </w:p>
                                <w:p>
                                  <w:pPr>
                                    <w:pStyle w:val="77"/>
                                  </w:pPr>
                                </w:p>
                                <w:p>
                                  <w:pPr>
                                    <w:pStyle w:val="77"/>
                                  </w:pPr>
                                </w:p>
                                <w:p>
                                  <w:pPr>
                                    <w:pStyle w:val="77"/>
                                  </w:pPr>
                                </w:p>
                                <w:p>
                                  <w:pPr>
                                    <w:pStyle w:val="77"/>
                                  </w:pPr>
                                  <w:r>
                                    <w:t>Data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>Sheet</w:t>
                                  </w:r>
                                </w:p>
                              </w:txbxContent>
                            </wps:txbx>
                            <wps:bodyPr rot="0" vert="horz" wrap="square" lIns="90000" tIns="10800" rIns="9000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6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0" y="407670"/>
                            <a:ext cx="4403090" cy="198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0"/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用于监控变压器热点的最人性化且最具成本效益的解决方案</w:t>
                              </w:r>
                            </w:p>
                            <w:p>
                              <w:pPr>
                                <w:spacing w:before="62" w:after="62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922020" y="626110"/>
                            <a:ext cx="2628900" cy="15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1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IN</w:t>
                              </w:r>
                              <w:r>
                                <w:rPr>
                                  <w:rFonts w:hint="eastAsia"/>
                                </w:rPr>
                                <w:t>01010101</w:t>
                              </w:r>
                              <w:r>
                                <w:tab/>
                              </w:r>
                              <w:r>
                                <w:rPr>
                                  <w:rFonts w:hint="eastAsia"/>
                                </w:rPr>
                                <w:t xml:space="preserve"> V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.00</w:t>
                              </w:r>
                              <w:r>
                                <w:tab/>
                              </w:r>
                              <w:r>
                                <w:rPr>
                                  <w:rFonts w:hint="eastAsia"/>
                                </w:rPr>
                                <w:t xml:space="preserve"> Date: 20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21</w:t>
                              </w:r>
                              <w:r>
                                <w:rPr>
                                  <w:rFonts w:hint="eastAsia"/>
                                </w:rPr>
                                <w:t>/0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62" w:after="62"/>
                                <w:ind w:firstLine="420"/>
                              </w:pPr>
                            </w:p>
                            <w:p>
                              <w:pPr>
                                <w:spacing w:before="62" w:after="62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72.95pt;width:420.8pt;" coordsize="5344160,926465" editas="canvas" o:gfxdata="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">
                <o:lock v:ext="edit" aspectratio="f"/>
                <v:shape id="_x0000_s1026" o:spid="_x0000_s1026" style="position:absolute;left:0;top:0;height:926465;width:5344160;" filled="f" stroked="f" coordsize="21600,21600" o:gfxdata="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">
                  <v:fill on="f" focussize="0,0"/>
                  <v:stroke on="f"/>
                  <v:imagedata o:title=""/>
                  <o:lock v:ext="edit" aspectratio="t"/>
                </v:shape>
                <v:shape id="Text Box 504" o:spid="_x0000_s1026" o:spt="202" type="#_x0000_t202" style="position:absolute;left:4067175;top:643890;height:198120;width:933450;" fillcolor="#490C6E" filled="t" stroked="f" coordsize="21600,21600" o:gfxdata="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EwBfzXAAAABQEAAA8AAAAAAAAAAQAgAAAAIgAAAGRycy9kb3ducmV2LnhtbFBLAQIU&#10;ABQAAAAIAIdO4kDpvtSLLQIAAFYEAAAOAAAAAAAAAAEAIAAAACYBAABkcnMvZTJvRG9jLnhtbFBL&#10;BQYAAAAABgAGAFkBAADFBQAAAAA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3"/>
                        </w:pPr>
                        <w:r>
                          <w:rPr>
                            <w:rFonts w:hint="eastAsia"/>
                          </w:rPr>
                          <w:t>产品数据手册</w:t>
                        </w:r>
                      </w:p>
                    </w:txbxContent>
                  </v:textbox>
                </v:shape>
                <v:shape id="Text Box 494" o:spid="_x0000_s1026" o:spt="202" type="#_x0000_t202" style="position:absolute;left:933450;top:49530;height:346710;width:4409440;" fillcolor="#FFFFFF" filled="t" stroked="f" coordsize="21600,21600" o:gfxdata="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En&#10;1DnUAAAABQEAAA8AAAAAAAAAAQAgAAAAIgAAAGRycy9kb3ducmV2LnhtbFBLAQIUABQAAAAIAIdO&#10;4kBDqxKQJwIAAFUEAAAOAAAAAAAAAAEAIAAAACMBAABkcnMvZTJvRG9jLnhtbFBLBQYAAAAABgAG&#10;AFkBAAC8BQAAAAA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59"/>
                          <w:rPr>
                            <w:rFonts w:hint="default"/>
                            <w:sz w:val="200"/>
                            <w:szCs w:val="200"/>
                            <w:lang w:val="en-US"/>
                          </w:rPr>
                        </w:pPr>
                        <w:r>
                          <w:rPr>
                            <w:rFonts w:hint="eastAsia"/>
                            <w:sz w:val="48"/>
                            <w:szCs w:val="48"/>
                            <w:lang w:val="en-US" w:eastAsia="zh-CN"/>
                          </w:rPr>
                          <w:t>变压器绕组荧光光纤测温系统</w:t>
                        </w:r>
                      </w:p>
                    </w:txbxContent>
                  </v:textbox>
                </v:shape>
                <v:group id="Group 495" o:spid="_x0000_s1026" o:spt="203" style="position:absolute;left:0;top:0;height:842010;width:5334000;" coordorigin="2377,3976" coordsize="7230,1158" o:gfxdata="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">
                  <o:lock v:ext="edit" aspectratio="f"/>
                  <v:group id="Group 496" o:spid="_x0000_s1026" o:spt="203" style="position:absolute;left:9246;top:4861;height:204;width:361;" coordorigin="9246,4861" coordsize="361,20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497" o:spid="_x0000_s1026" o:spt="1" style="position:absolute;left:9426;top:4861;height:204;width:181;" fillcolor="#333399" filled="t" stroked="t" coordsize="21600,21600" o:gfxdata="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lzyW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333399" miterlimit="8" joinstyle="miter"/>
                      <v:imagedata o:title=""/>
                      <o:lock v:ext="edit" aspectratio="f"/>
                    </v:rect>
                    <v:rect id="Rectangle 498" o:spid="_x0000_s1026" o:spt="1" style="position:absolute;left:9246;top:4861;height:204;width:180;" fillcolor="#3366FF" filled="t" stroked="t" coordsize="21600,21600" o:gfxdata="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4Iar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3366FF" miterlimit="8" joinstyle="miter"/>
                      <v:imagedata o:title=""/>
                      <o:lock v:ext="edit" aspectratio="f"/>
                    </v:rect>
                  </v:group>
                  <v:group id="Group 499" o:spid="_x0000_s1026" o:spt="203" style="position:absolute;left:2377;top:3976;height:1158;width:7230;" coordorigin="2377,3976" coordsize="7230,115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500" o:spid="_x0000_s1026" o:spt="20" style="position:absolute;left:3642;top:4861;height:1;width:5965;" filled="f" stroked="t" coordsize="21600,21600" o:gfxdata="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6B6D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333399" joinstyle="round"/>
                      <v:imagedata o:title=""/>
                      <o:lock v:ext="edit" aspectratio="f"/>
                    </v:line>
                    <v:rect id="Rectangle 501" o:spid="_x0000_s1026" o:spt="1" style="position:absolute;left:2377;top:3976;height:1158;width:994;" fillcolor="#000080" filled="t" stroked="t" coordsize="21600,21600" o:gfxdata="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xlsr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80" miterlimit="8" joinstyle="miter"/>
                      <v:imagedata o:title=""/>
                      <o:lock v:ext="edit" aspectratio="f"/>
                      <v:textbox inset="2.5mm,0.3mm,2.5mm,1.27mm">
                        <w:txbxContent>
                          <w:p>
                            <w:pPr>
                              <w:pStyle w:val="77"/>
                            </w:pPr>
                          </w:p>
                          <w:p>
                            <w:pPr>
                              <w:pStyle w:val="77"/>
                            </w:pPr>
                          </w:p>
                          <w:p>
                            <w:pPr>
                              <w:pStyle w:val="77"/>
                            </w:pPr>
                          </w:p>
                          <w:p>
                            <w:pPr>
                              <w:pStyle w:val="77"/>
                            </w:pPr>
                          </w:p>
                          <w:p>
                            <w:pPr>
                              <w:pStyle w:val="77"/>
                            </w:pPr>
                          </w:p>
                          <w:p>
                            <w:pPr>
                              <w:pStyle w:val="77"/>
                            </w:pPr>
                          </w:p>
                          <w:p>
                            <w:pPr>
                              <w:pStyle w:val="77"/>
                            </w:pPr>
                            <w:r>
                              <w:t>Data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</w:p>
                        </w:txbxContent>
                      </v:textbox>
                    </v:rect>
                  </v:group>
                </v:group>
                <v:shape id="Text Box 503" o:spid="_x0000_s1026" o:spt="202" type="#_x0000_t202" style="position:absolute;left:933450;top:407670;height:198120;width:4403090;" fillcolor="#FFFFFF" filled="t" stroked="f" coordsize="21600,21600" o:gfxdata="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SfUOdQAAAAFAQAADwAAAAAAAAABACAAAAAiAAAAZHJzL2Rvd25yZXYueG1sUEsBAhQAFAAAAAgA&#10;h07iQEZbe1spAgAAVwQAAA4AAAAAAAAAAQAgAAAAIwEAAGRycy9lMm9Eb2MueG1sUEsFBgAAAAAG&#10;AAYAWQEAAL4FAAAAAA=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0"/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用于监控变压器热点的最人性化且最具成本效益的解决方案</w:t>
                        </w:r>
                      </w:p>
                      <w:p>
                        <w:pPr>
                          <w:spacing w:before="62" w:after="62"/>
                          <w:ind w:firstLine="420"/>
                        </w:pPr>
                      </w:p>
                    </w:txbxContent>
                  </v:textbox>
                </v:shape>
                <v:shape id="Text Box 513" o:spid="_x0000_s1026" o:spt="202" type="#_x0000_t202" style="position:absolute;left:922020;top:626110;height:158750;width:2628900;" fillcolor="#FFFFFF" filled="t" stroked="f" coordsize="21600,21600" o:gfxdata="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SfUOdQAAAAFAQAADwAAAAAAAAABACAAAAAiAAAAZHJzL2Rvd25yZXYueG1sUEsBAhQAFAAAAAgA&#10;h07iQC4T3jopAgAAVwQAAA4AAAAAAAAAAQAgAAAAIwEAAGRycy9lMm9Eb2MueG1sUEsFBgAAAAAG&#10;AAYAWQEAAL4FAAAAAA=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1"/>
                          <w:rPr>
                            <w:lang w:val="en-US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IN</w:t>
                        </w:r>
                        <w:r>
                          <w:rPr>
                            <w:rFonts w:hint="eastAsia"/>
                          </w:rPr>
                          <w:t>01010101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 xml:space="preserve"> V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.00</w:t>
                        </w: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 xml:space="preserve"> Date: 20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21</w:t>
                        </w:r>
                        <w:r>
                          <w:rPr>
                            <w:rFonts w:hint="eastAsia"/>
                          </w:rPr>
                          <w:t>/0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/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15</w:t>
                        </w:r>
                      </w:p>
                      <w:p>
                        <w:pPr>
                          <w:spacing w:before="62" w:after="62"/>
                          <w:ind w:firstLine="420"/>
                        </w:pPr>
                      </w:p>
                      <w:p>
                        <w:pPr>
                          <w:spacing w:before="62" w:after="62"/>
                          <w:ind w:firstLine="420"/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5"/>
        <w:spacing w:before="78" w:after="78"/>
        <w:rPr>
          <w:rFonts w:hint="eastAsia" w:ascii="微软雅黑" w:hAnsi="微软雅黑" w:eastAsia="微软雅黑" w:cs="微软雅黑"/>
          <w:b/>
        </w:rPr>
      </w:pPr>
    </w:p>
    <w:p>
      <w:pPr>
        <w:pStyle w:val="55"/>
        <w:spacing w:before="78" w:after="78"/>
        <w:rPr>
          <w:rFonts w:hint="eastAsia" w:ascii="微软雅黑" w:hAnsi="微软雅黑" w:eastAsia="微软雅黑" w:cs="微软雅黑"/>
          <w:b/>
        </w:rPr>
      </w:pPr>
    </w:p>
    <w:p>
      <w:pPr>
        <w:pStyle w:val="55"/>
        <w:spacing w:before="78" w:after="78"/>
        <w:rPr>
          <w:rFonts w:hint="eastAsia" w:ascii="微软雅黑" w:hAnsi="微软雅黑" w:eastAsia="微软雅黑" w:cs="微软雅黑"/>
          <w:b/>
        </w:rPr>
      </w:pPr>
    </w:p>
    <w:p>
      <w:pPr>
        <w:pStyle w:val="55"/>
        <w:spacing w:before="78" w:after="78"/>
        <w:rPr>
          <w:rFonts w:hint="eastAsia" w:ascii="微软雅黑" w:hAnsi="微软雅黑" w:eastAsia="微软雅黑" w:cs="微软雅黑"/>
          <w:b/>
        </w:rPr>
      </w:pPr>
    </w:p>
    <w:p>
      <w:pPr>
        <w:pStyle w:val="55"/>
        <w:spacing w:before="78" w:after="78"/>
        <w:rPr>
          <w:rFonts w:hint="eastAsia" w:ascii="微软雅黑" w:hAnsi="微软雅黑" w:eastAsia="微软雅黑" w:cs="微软雅黑"/>
          <w:b/>
        </w:rPr>
      </w:pPr>
    </w:p>
    <w:p>
      <w:pPr>
        <w:pStyle w:val="55"/>
        <w:spacing w:before="78" w:after="78"/>
        <w:rPr>
          <w:rFonts w:hint="eastAsia" w:ascii="微软雅黑" w:hAnsi="微软雅黑" w:eastAsia="微软雅黑" w:cs="微软雅黑"/>
          <w:b/>
        </w:rPr>
      </w:pPr>
    </w:p>
    <w:p>
      <w:pPr>
        <w:pStyle w:val="55"/>
        <w:spacing w:before="78" w:after="78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90805</wp:posOffset>
                </wp:positionV>
                <wp:extent cx="3399155" cy="572135"/>
                <wp:effectExtent l="0" t="0" r="0" b="0"/>
                <wp:wrapNone/>
                <wp:docPr id="215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6060" y="2544445"/>
                          <a:ext cx="339915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59"/>
                              <w:rPr>
                                <w:rFonts w:hint="eastAsia" w:ascii="方正小标宋简体" w:hAnsi="方正小标宋简体" w:eastAsia="方正小标宋简体" w:cs="方正小标宋简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44"/>
                                <w:szCs w:val="44"/>
                                <w:lang w:val="en-US" w:eastAsia="zh-CN"/>
                              </w:rPr>
                              <w:t>变压器绕组荧光光纤测温系统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2pt;margin-top:7.15pt;height:45.05pt;width:267.65pt;z-index:251669504;mso-width-relative:page;mso-height-relative:page;" filled="f" stroked="f" coordsize="21600,21600" o:gfxdata="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Vz5wnZAAAACAEAAA8AAAAAAAAA&#10;AQAgAAAAIgAAAGRycy9kb3ducmV2LnhtbFBLAQIUABQAAAAIAIdO4kC+YMtLSQIAAHY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59"/>
                        <w:rPr>
                          <w:rFonts w:hint="eastAsia" w:ascii="方正小标宋简体" w:hAnsi="方正小标宋简体" w:eastAsia="方正小标宋简体" w:cs="方正小标宋简体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44"/>
                          <w:szCs w:val="44"/>
                          <w:lang w:val="en-US" w:eastAsia="zh-CN"/>
                        </w:rPr>
                        <w:t>变压器绕组荧光光纤测温系统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8657590</wp:posOffset>
                </wp:positionV>
                <wp:extent cx="2800350" cy="257810"/>
                <wp:effectExtent l="9525" t="8890" r="0" b="0"/>
                <wp:wrapNone/>
                <wp:docPr id="6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57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5"/>
                            </w:pPr>
                            <w:r>
                              <w:t>广州</w:t>
                            </w:r>
                            <w:r>
                              <w:rPr>
                                <w:rFonts w:hint="eastAsia"/>
                              </w:rPr>
                              <w:t>周立功单片机科技</w:t>
                            </w:r>
                            <w:r>
                              <w:t>有限公司</w:t>
                            </w:r>
                          </w:p>
                          <w:p>
                            <w:pPr>
                              <w:spacing w:before="62" w:after="62"/>
                              <w:ind w:firstLine="4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7" o:spid="_x0000_s1026" o:spt="202" type="#_x0000_t202" style="position:absolute;left:0pt;margin-left:0pt;margin-top:681.7pt;height:20.3pt;width:220.5pt;z-index:251667456;mso-width-relative:page;mso-height-relative:page;" fillcolor="#FFFFFF" filled="t" stroked="f" coordsize="21600,21600" o:gfxdata="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J/1XNYAAAAK&#10;AQAADwAAAAAAAAABACAAAAAiAAAAZHJzL2Rvd25yZXYueG1sUEsBAhQAFAAAAAgAh07iQHb4uB8e&#10;AgAATAQAAA4AAAAAAAAAAQAgAAAAJQEAAGRycy9lMm9Eb2MueG1sUEsFBgAAAAAGAAYAWQEAALUF&#10;AAAAAA==&#10;">
                <v:fill on="t" opacity="0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5"/>
                      </w:pPr>
                      <w:r>
                        <w:t>广州</w:t>
                      </w:r>
                      <w:r>
                        <w:rPr>
                          <w:rFonts w:hint="eastAsia"/>
                        </w:rPr>
                        <w:t>周立功单片机科技</w:t>
                      </w:r>
                      <w:r>
                        <w:t>有限公司</w:t>
                      </w:r>
                    </w:p>
                    <w:p>
                      <w:pPr>
                        <w:spacing w:before="62" w:after="62"/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55"/>
        <w:spacing w:before="78" w:after="78"/>
        <w:rPr>
          <w:rFonts w:hint="eastAsia" w:ascii="微软雅黑" w:hAnsi="微软雅黑" w:eastAsia="微软雅黑" w:cs="微软雅黑"/>
        </w:rPr>
      </w:pPr>
    </w:p>
    <w:tbl>
      <w:tblPr>
        <w:tblStyle w:val="46"/>
        <w:tblpPr w:leftFromText="180" w:rightFromText="180" w:vertAnchor="text" w:horzAnchor="margin" w:tblpXSpec="center" w:tblpY="400"/>
        <w:tblW w:w="8095" w:type="dxa"/>
        <w:tblInd w:w="0" w:type="dxa"/>
        <w:tblBorders>
          <w:top w:val="single" w:color="333399" w:sz="8" w:space="0"/>
          <w:left w:val="single" w:color="333399" w:sz="8" w:space="0"/>
          <w:bottom w:val="single" w:color="333399" w:sz="8" w:space="0"/>
          <w:right w:val="single" w:color="333399" w:sz="8" w:space="0"/>
          <w:insideH w:val="single" w:color="333399" w:sz="2" w:space="0"/>
          <w:insideV w:val="single" w:color="333399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1785"/>
        <w:gridCol w:w="5155"/>
      </w:tblGrid>
      <w:tr>
        <w:tblPrEx>
          <w:tblBorders>
            <w:top w:val="single" w:color="333399" w:sz="8" w:space="0"/>
            <w:left w:val="single" w:color="333399" w:sz="8" w:space="0"/>
            <w:bottom w:val="single" w:color="333399" w:sz="8" w:space="0"/>
            <w:right w:val="single" w:color="333399" w:sz="8" w:space="0"/>
            <w:insideH w:val="single" w:color="333399" w:sz="2" w:space="0"/>
            <w:insideV w:val="single" w:color="3333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5" w:type="dxa"/>
            <w:shd w:val="clear" w:color="auto" w:fill="FFCC99"/>
            <w:vAlign w:val="center"/>
          </w:tcPr>
          <w:p>
            <w:pPr>
              <w:pStyle w:val="64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版本</w:t>
            </w:r>
          </w:p>
        </w:tc>
        <w:tc>
          <w:tcPr>
            <w:tcW w:w="1785" w:type="dxa"/>
            <w:shd w:val="clear" w:color="auto" w:fill="FFCC99"/>
            <w:vAlign w:val="center"/>
          </w:tcPr>
          <w:p>
            <w:pPr>
              <w:pStyle w:val="64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日期</w:t>
            </w:r>
          </w:p>
        </w:tc>
        <w:tc>
          <w:tcPr>
            <w:tcW w:w="5155" w:type="dxa"/>
            <w:shd w:val="clear" w:color="auto" w:fill="FFCC99"/>
            <w:vAlign w:val="center"/>
          </w:tcPr>
          <w:p>
            <w:pPr>
              <w:pStyle w:val="64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原因</w:t>
            </w:r>
          </w:p>
        </w:tc>
      </w:tr>
      <w:tr>
        <w:tblPrEx>
          <w:tblBorders>
            <w:top w:val="single" w:color="333399" w:sz="8" w:space="0"/>
            <w:left w:val="single" w:color="333399" w:sz="8" w:space="0"/>
            <w:bottom w:val="single" w:color="333399" w:sz="8" w:space="0"/>
            <w:right w:val="single" w:color="333399" w:sz="8" w:space="0"/>
            <w:insideH w:val="single" w:color="333399" w:sz="2" w:space="0"/>
            <w:insideV w:val="single" w:color="3333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155" w:type="dxa"/>
            <w:vAlign w:val="center"/>
          </w:tcPr>
          <w:p>
            <w:pPr>
              <w:pStyle w:val="7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V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</w:rPr>
              <w:t>.00</w:t>
            </w:r>
          </w:p>
        </w:tc>
        <w:tc>
          <w:tcPr>
            <w:tcW w:w="1785" w:type="dxa"/>
            <w:vAlign w:val="center"/>
          </w:tcPr>
          <w:p>
            <w:pPr>
              <w:pStyle w:val="70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20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01</w:t>
            </w:r>
            <w:r>
              <w:rPr>
                <w:rFonts w:hint="eastAsia" w:ascii="微软雅黑" w:hAnsi="微软雅黑" w:eastAsia="微软雅黑" w:cs="微软雅黑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15</w:t>
            </w:r>
          </w:p>
        </w:tc>
        <w:tc>
          <w:tcPr>
            <w:tcW w:w="5155" w:type="dxa"/>
            <w:vAlign w:val="center"/>
          </w:tcPr>
          <w:p>
            <w:pPr>
              <w:pStyle w:val="7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创建文档</w:t>
            </w:r>
          </w:p>
        </w:tc>
      </w:tr>
      <w:tr>
        <w:tblPrEx>
          <w:tblBorders>
            <w:top w:val="single" w:color="333399" w:sz="8" w:space="0"/>
            <w:left w:val="single" w:color="333399" w:sz="8" w:space="0"/>
            <w:bottom w:val="single" w:color="333399" w:sz="8" w:space="0"/>
            <w:right w:val="single" w:color="333399" w:sz="8" w:space="0"/>
            <w:insideH w:val="single" w:color="333399" w:sz="2" w:space="0"/>
            <w:insideV w:val="single" w:color="333399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155" w:type="dxa"/>
            <w:vAlign w:val="center"/>
          </w:tcPr>
          <w:p>
            <w:pPr>
              <w:pStyle w:val="70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1785" w:type="dxa"/>
            <w:vAlign w:val="center"/>
          </w:tcPr>
          <w:p>
            <w:pPr>
              <w:pStyle w:val="70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5155" w:type="dxa"/>
            <w:vAlign w:val="center"/>
          </w:tcPr>
          <w:p>
            <w:pPr>
              <w:pStyle w:val="70"/>
              <w:rPr>
                <w:rFonts w:hint="eastAsia" w:ascii="微软雅黑" w:hAnsi="微软雅黑" w:eastAsia="微软雅黑" w:cs="微软雅黑"/>
              </w:rPr>
            </w:pPr>
          </w:p>
        </w:tc>
      </w:tr>
    </w:tbl>
    <w:p>
      <w:pPr>
        <w:pStyle w:val="45"/>
        <w:rPr>
          <w:rFonts w:hint="eastAsia" w:ascii="微软雅黑" w:hAnsi="微软雅黑" w:eastAsia="微软雅黑" w:cs="微软雅黑"/>
        </w:rPr>
        <w:sectPr>
          <w:headerReference r:id="rId11" w:type="default"/>
          <w:footerReference r:id="rId13" w:type="default"/>
          <w:headerReference r:id="rId12" w:type="even"/>
          <w:type w:val="continuous"/>
          <w:pgSz w:w="11906" w:h="16838"/>
          <w:pgMar w:top="1440" w:right="1797" w:bottom="1440" w:left="1797" w:header="567" w:footer="70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lowerRoman" w:start="1"/>
          <w:cols w:space="425" w:num="1"/>
          <w:docGrid w:type="lines" w:linePitch="312" w:charSpace="0"/>
        </w:sectPr>
      </w:pPr>
    </w:p>
    <w:p>
      <w:pPr>
        <w:pStyle w:val="76"/>
        <w:keepNext w:val="0"/>
        <w:keepLines w:val="0"/>
        <w:widowControl/>
        <w:tabs>
          <w:tab w:val="center" w:pos="4213"/>
          <w:tab w:val="left" w:pos="56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ab/>
      </w:r>
      <w:r>
        <w:rPr>
          <w:rFonts w:hint="eastAsia" w:ascii="微软雅黑" w:hAnsi="微软雅黑" w:eastAsia="微软雅黑" w:cs="微软雅黑"/>
        </w:rPr>
        <w:t>目  录</w:t>
      </w:r>
      <w:r>
        <w:rPr>
          <w:rFonts w:hint="eastAsia" w:ascii="微软雅黑" w:hAnsi="微软雅黑" w:eastAsia="微软雅黑" w:cs="微软雅黑"/>
          <w:lang w:eastAsia="zh-CN"/>
        </w:rPr>
        <w:tab/>
      </w:r>
    </w:p>
    <w:p>
      <w:pPr>
        <w:pStyle w:val="31"/>
        <w:tabs>
          <w:tab w:val="right" w:leader="dot" w:pos="8312"/>
          <w:tab w:val="clear" w:pos="8302"/>
        </w:tabs>
      </w:pPr>
      <w:bookmarkStart w:id="0" w:name="_Toc160265804"/>
      <w:bookmarkStart w:id="1" w:name="_Toc133560944"/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TOC \o "1-3" \h \z \u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_Toc2215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黑体" w:hAnsi="黑体" w:eastAsia="黑体" w:cs="黑体"/>
          <w:lang w:val="en-US" w:eastAsia="zh-CN"/>
        </w:rPr>
        <w:t xml:space="preserve">一、 </w:t>
      </w:r>
      <w:r>
        <w:rPr>
          <w:rFonts w:hint="eastAsia" w:ascii="微软雅黑" w:hAnsi="微软雅黑" w:eastAsia="微软雅黑" w:cs="微软雅黑"/>
          <w:lang w:val="en-US" w:eastAsia="zh-CN"/>
        </w:rPr>
        <w:t>系统简介</w:t>
      </w:r>
      <w:r>
        <w:tab/>
      </w:r>
      <w:r>
        <w:fldChar w:fldCharType="begin"/>
      </w:r>
      <w:r>
        <w:instrText xml:space="preserve"> PAGEREF _Toc2215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_Toc20854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</w:rPr>
        <w:t xml:space="preserve">1.1 </w:t>
      </w:r>
      <w:r>
        <w:rPr>
          <w:rFonts w:hint="eastAsia" w:ascii="微软雅黑" w:hAnsi="微软雅黑" w:eastAsia="微软雅黑" w:cs="微软雅黑"/>
          <w:lang w:val="en-US" w:eastAsia="zh-CN"/>
        </w:rPr>
        <w:t>光纤测量热点绕组温度</w:t>
      </w:r>
      <w:r>
        <w:tab/>
      </w:r>
      <w:r>
        <w:fldChar w:fldCharType="begin"/>
      </w:r>
      <w:r>
        <w:instrText xml:space="preserve"> PAGEREF _Toc20854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_Toc5433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1.2 </w:t>
      </w:r>
      <w:r>
        <w:rPr>
          <w:rFonts w:hint="eastAsia" w:ascii="微软雅黑" w:hAnsi="微软雅黑" w:eastAsia="微软雅黑" w:cs="微软雅黑"/>
          <w:lang w:val="en-US" w:eastAsia="zh-CN"/>
        </w:rPr>
        <w:t>测温原理</w:t>
      </w:r>
      <w:r>
        <w:tab/>
      </w:r>
      <w:r>
        <w:fldChar w:fldCharType="begin"/>
      </w:r>
      <w:r>
        <w:instrText xml:space="preserve"> PAGEREF _Toc5433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_Toc26190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1.3 </w:t>
      </w:r>
      <w:r>
        <w:rPr>
          <w:rFonts w:hint="eastAsia" w:ascii="微软雅黑" w:hAnsi="微软雅黑" w:eastAsia="微软雅黑" w:cs="微软雅黑"/>
          <w:lang w:val="en-US" w:eastAsia="zh-CN"/>
        </w:rPr>
        <w:t>产品配置</w:t>
      </w:r>
      <w:r>
        <w:tab/>
      </w:r>
      <w:r>
        <w:fldChar w:fldCharType="begin"/>
      </w:r>
      <w:r>
        <w:instrText xml:space="preserve"> PAGEREF _Toc26190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1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_Toc23747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黑体" w:hAnsi="黑体" w:eastAsia="黑体" w:cs="黑体"/>
          <w:lang w:val="en-US" w:eastAsia="zh-CN"/>
        </w:rPr>
        <w:t xml:space="preserve">二、 </w:t>
      </w:r>
      <w:r>
        <w:rPr>
          <w:rFonts w:hint="eastAsia" w:ascii="微软雅黑" w:hAnsi="微软雅黑" w:eastAsia="微软雅黑" w:cs="微软雅黑"/>
          <w:lang w:val="en-US" w:eastAsia="zh-CN"/>
        </w:rPr>
        <w:t>产品描述</w:t>
      </w:r>
      <w:r>
        <w:tab/>
      </w:r>
      <w:r>
        <w:fldChar w:fldCharType="begin"/>
      </w:r>
      <w:r>
        <w:instrText xml:space="preserve"> PAGEREF _Toc23747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_Toc4651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2.1 </w:t>
      </w:r>
      <w:r>
        <w:rPr>
          <w:rFonts w:hint="eastAsia" w:ascii="微软雅黑" w:hAnsi="微软雅黑" w:eastAsia="微软雅黑" w:cs="微软雅黑"/>
          <w:lang w:val="en-US" w:eastAsia="zh-CN"/>
        </w:rPr>
        <w:t>变压器绕组光纤测温装置</w:t>
      </w:r>
      <w:r>
        <w:tab/>
      </w:r>
      <w:r>
        <w:fldChar w:fldCharType="begin"/>
      </w:r>
      <w:r>
        <w:instrText xml:space="preserve"> PAGEREF _Toc4651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_Toc29476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2.2 </w:t>
      </w:r>
      <w:r>
        <w:rPr>
          <w:rFonts w:hint="eastAsia" w:ascii="微软雅黑" w:hAnsi="微软雅黑" w:eastAsia="微软雅黑" w:cs="微软雅黑"/>
          <w:lang w:val="en-US" w:eastAsia="zh-CN"/>
        </w:rPr>
        <w:t>光纤温度传感器</w:t>
      </w:r>
      <w:r>
        <w:tab/>
      </w:r>
      <w:r>
        <w:fldChar w:fldCharType="begin"/>
      </w:r>
      <w:r>
        <w:instrText xml:space="preserve"> PAGEREF _Toc29476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_Toc9944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 </w:t>
      </w:r>
      <w:r>
        <w:rPr>
          <w:rFonts w:hint="eastAsia" w:ascii="微软雅黑" w:hAnsi="微软雅黑" w:eastAsia="微软雅黑" w:cs="微软雅黑"/>
          <w:lang w:val="en-US" w:eastAsia="zh-CN"/>
        </w:rPr>
        <w:t>贯通器</w:t>
      </w:r>
      <w:r>
        <w:tab/>
      </w:r>
      <w:r>
        <w:fldChar w:fldCharType="begin"/>
      </w:r>
      <w:r>
        <w:instrText xml:space="preserve"> PAGEREF _Toc9944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_Toc14675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2.4 </w:t>
      </w:r>
      <w:r>
        <w:rPr>
          <w:rFonts w:hint="eastAsia" w:ascii="微软雅黑" w:hAnsi="微软雅黑" w:eastAsia="微软雅黑" w:cs="微软雅黑"/>
          <w:lang w:val="en-US" w:eastAsia="zh-CN"/>
        </w:rPr>
        <w:t>法兰环/法兰盘</w:t>
      </w:r>
      <w:r>
        <w:tab/>
      </w:r>
      <w:r>
        <w:fldChar w:fldCharType="begin"/>
      </w:r>
      <w:r>
        <w:instrText xml:space="preserve"> PAGEREF _Toc14675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_Toc9422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2.5 </w:t>
      </w:r>
      <w:r>
        <w:rPr>
          <w:rFonts w:hint="eastAsia" w:ascii="微软雅黑" w:hAnsi="微软雅黑" w:eastAsia="微软雅黑" w:cs="微软雅黑"/>
          <w:lang w:val="en-US" w:eastAsia="zh-CN"/>
        </w:rPr>
        <w:t>外部光纤延长线</w:t>
      </w:r>
      <w:r>
        <w:tab/>
      </w:r>
      <w:r>
        <w:fldChar w:fldCharType="begin"/>
      </w:r>
      <w:r>
        <w:instrText xml:space="preserve"> PAGEREF _Toc9422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_Toc13964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kern w:val="2"/>
          <w:szCs w:val="24"/>
          <w:lang w:val="en-US" w:eastAsia="zh-CN" w:bidi="ar-SA"/>
        </w:rPr>
        <w:t xml:space="preserve">2.6 </w:t>
      </w:r>
      <w:r>
        <w:rPr>
          <w:rFonts w:hint="eastAsia" w:ascii="微软雅黑" w:hAnsi="微软雅黑" w:eastAsia="微软雅黑" w:cs="微软雅黑"/>
          <w:kern w:val="2"/>
          <w:szCs w:val="24"/>
          <w:lang w:val="en-US" w:eastAsia="zh-CN" w:bidi="ar-SA"/>
        </w:rPr>
        <w:t>法兰盘防护罩</w:t>
      </w:r>
      <w:r>
        <w:tab/>
      </w:r>
      <w:r>
        <w:fldChar w:fldCharType="begin"/>
      </w:r>
      <w:r>
        <w:instrText xml:space="preserve"> PAGEREF _Toc13964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_Toc1628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kern w:val="2"/>
          <w:szCs w:val="24"/>
          <w:lang w:val="en-US" w:eastAsia="zh-CN" w:bidi="ar-SA"/>
        </w:rPr>
        <w:t xml:space="preserve">2.7 </w:t>
      </w:r>
      <w:r>
        <w:rPr>
          <w:rFonts w:hint="eastAsia" w:ascii="微软雅黑" w:hAnsi="微软雅黑" w:eastAsia="微软雅黑" w:cs="微软雅黑"/>
          <w:kern w:val="2"/>
          <w:szCs w:val="24"/>
          <w:lang w:val="en-US" w:eastAsia="zh-CN" w:bidi="ar-SA"/>
        </w:rPr>
        <w:t>保护箱</w:t>
      </w:r>
      <w:r>
        <w:tab/>
      </w:r>
      <w:r>
        <w:fldChar w:fldCharType="begin"/>
      </w:r>
      <w:r>
        <w:instrText xml:space="preserve"> PAGEREF _Toc1628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1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_Toc29704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黑体" w:hAnsi="黑体" w:eastAsia="黑体" w:cs="黑体"/>
          <w:lang w:val="en-US" w:eastAsia="zh-CN"/>
        </w:rPr>
        <w:t xml:space="preserve">三、 </w:t>
      </w:r>
      <w:r>
        <w:rPr>
          <w:rFonts w:hint="eastAsia" w:ascii="微软雅黑" w:hAnsi="微软雅黑" w:eastAsia="微软雅黑" w:cs="微软雅黑"/>
          <w:lang w:val="en-US" w:eastAsia="zh-CN"/>
        </w:rPr>
        <w:t>通讯软件</w:t>
      </w:r>
      <w:r>
        <w:tab/>
      </w:r>
      <w:r>
        <w:fldChar w:fldCharType="begin"/>
      </w:r>
      <w:r>
        <w:instrText xml:space="preserve"> PAGEREF _Toc29704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_Toc28191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3.1 </w:t>
      </w:r>
      <w:r>
        <w:rPr>
          <w:rFonts w:hint="eastAsia" w:ascii="微软雅黑" w:hAnsi="微软雅黑" w:eastAsia="微软雅黑" w:cs="微软雅黑"/>
          <w:lang w:val="en-US" w:eastAsia="zh-CN"/>
        </w:rPr>
        <w:t>光纤测温软件</w:t>
      </w:r>
      <w:r>
        <w:rPr>
          <w:rFonts w:hint="eastAsia" w:ascii="微软雅黑" w:hAnsi="微软雅黑" w:eastAsia="微软雅黑" w:cs="微软雅黑"/>
          <w:lang w:eastAsia="zh-CN"/>
        </w:rPr>
        <w:t>简介</w:t>
      </w:r>
      <w:r>
        <w:tab/>
      </w:r>
      <w:r>
        <w:fldChar w:fldCharType="begin"/>
      </w:r>
      <w:r>
        <w:instrText xml:space="preserve"> PAGEREF _Toc28191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_Toc7862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3.2 </w:t>
      </w:r>
      <w:r>
        <w:rPr>
          <w:rFonts w:hint="eastAsia" w:ascii="微软雅黑" w:hAnsi="微软雅黑" w:eastAsia="微软雅黑" w:cs="微软雅黑"/>
          <w:lang w:eastAsia="zh-CN"/>
        </w:rPr>
        <w:t>连接方式</w:t>
      </w:r>
      <w:r>
        <w:tab/>
      </w:r>
      <w:r>
        <w:fldChar w:fldCharType="begin"/>
      </w:r>
      <w:r>
        <w:instrText xml:space="preserve"> PAGEREF _Toc7862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_Toc14285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</w:rPr>
        <w:t xml:space="preserve">3.3 </w:t>
      </w:r>
      <w:r>
        <w:rPr>
          <w:rFonts w:hint="eastAsia" w:ascii="微软雅黑" w:hAnsi="微软雅黑" w:eastAsia="微软雅黑" w:cs="微软雅黑"/>
          <w:lang w:eastAsia="zh-CN"/>
        </w:rPr>
        <w:t>功能介绍</w:t>
      </w:r>
      <w:r>
        <w:tab/>
      </w:r>
      <w:r>
        <w:fldChar w:fldCharType="begin"/>
      </w:r>
      <w:r>
        <w:instrText xml:space="preserve"> PAGEREF _Toc14285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9"/>
        <w:tabs>
          <w:tab w:val="right" w:leader="dot" w:pos="831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_Toc5533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宋体" w:hAnsi="宋体" w:eastAsia="宋体" w:cs="宋体"/>
        </w:rPr>
        <w:t xml:space="preserve">3.4 </w:t>
      </w:r>
      <w:r>
        <w:rPr>
          <w:rFonts w:hint="eastAsia" w:ascii="微软雅黑" w:hAnsi="微软雅黑" w:eastAsia="微软雅黑" w:cs="微软雅黑"/>
          <w:lang w:eastAsia="zh-CN"/>
        </w:rPr>
        <w:t>运行环境</w:t>
      </w:r>
      <w:r>
        <w:tab/>
      </w:r>
      <w:r>
        <w:fldChar w:fldCharType="begin"/>
      </w:r>
      <w:r>
        <w:instrText xml:space="preserve"> PAGEREF _Toc5533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1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_Toc22821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黑体" w:hAnsi="黑体" w:eastAsia="黑体" w:cs="黑体"/>
          <w:lang w:val="en-US" w:eastAsia="zh-CN"/>
        </w:rPr>
        <w:t xml:space="preserve">四、 </w:t>
      </w:r>
      <w:r>
        <w:rPr>
          <w:rFonts w:hint="eastAsia" w:ascii="微软雅黑" w:hAnsi="微软雅黑" w:eastAsia="微软雅黑" w:cs="微软雅黑"/>
          <w:lang w:val="en-US" w:eastAsia="zh-CN"/>
        </w:rPr>
        <w:t>简易故障处理</w:t>
      </w:r>
      <w:r>
        <w:tab/>
      </w:r>
      <w:r>
        <w:fldChar w:fldCharType="begin"/>
      </w:r>
      <w:r>
        <w:instrText xml:space="preserve"> PAGEREF _Toc22821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31"/>
        <w:tabs>
          <w:tab w:val="right" w:leader="dot" w:pos="8312"/>
          <w:tab w:val="clear" w:pos="8302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end"/>
      </w:r>
      <w:bookmarkEnd w:id="0"/>
      <w:bookmarkEnd w:id="1"/>
      <w:r>
        <w:rPr>
          <w:rFonts w:hint="eastAsia" w:ascii="微软雅黑" w:hAnsi="微软雅黑" w:eastAsia="微软雅黑" w:cs="微软雅黑"/>
          <w:b/>
          <w:bCs/>
          <w:lang w:eastAsia="zh-CN"/>
        </w:rPr>
        <w:t>五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光纤安装/维护注意事项....................................................................................16</w:t>
      </w:r>
    </w:p>
    <w:p>
      <w:pPr>
        <w:pStyle w:val="31"/>
        <w:keepNext w:val="0"/>
        <w:keepLines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215"/>
      <w:r>
        <w:rPr>
          <w:rFonts w:hint="eastAsia" w:ascii="微软雅黑" w:hAnsi="微软雅黑" w:eastAsia="微软雅黑" w:cs="微软雅黑"/>
          <w:lang w:val="en-US" w:eastAsia="zh-CN"/>
        </w:rPr>
        <w:t>系统简介</w:t>
      </w:r>
      <w:bookmarkEnd w:id="2"/>
    </w:p>
    <w:p>
      <w:pPr>
        <w:pStyle w:val="4"/>
        <w:rPr>
          <w:rFonts w:hint="eastAsia" w:ascii="微软雅黑" w:hAnsi="微软雅黑" w:eastAsia="微软雅黑" w:cs="微软雅黑"/>
        </w:rPr>
      </w:pPr>
      <w:bookmarkStart w:id="3" w:name="_Toc20854"/>
      <w:r>
        <w:rPr>
          <w:rFonts w:hint="eastAsia" w:ascii="微软雅黑" w:hAnsi="微软雅黑" w:eastAsia="微软雅黑" w:cs="微软雅黑"/>
          <w:lang w:val="en-US" w:eastAsia="zh-CN"/>
        </w:rPr>
        <w:t>光纤测量热点绕组温度</w:t>
      </w:r>
      <w:bookmarkEnd w:id="3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过载情况下，变压器最容易受到损坏。因此，对变压器绕组热点的监控十分重要，它能够保护您的变压器免于损坏和过度使用。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变压器寿命与内部的绝缘纸寿命直接相关，绝缘纸的寿命受到高温的直接影响，绕组上的最高温为绕组热点，也就是绝缘纸会最先退化的位置。常规测温方法是模拟或间接计算这一温度值，无法精确测量出实际温度。想要知道实际温度值的唯一有效方法是通过光纤实时测量获得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我们可靠精确的光纤测温装置能够快速检测并反馈热点情况，触发报警和继电器来保护您重要的资产。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5433"/>
      <w:r>
        <w:rPr>
          <w:rFonts w:hint="eastAsia" w:ascii="微软雅黑" w:hAnsi="微软雅黑" w:eastAsia="微软雅黑" w:cs="微软雅黑"/>
          <w:lang w:val="en-US" w:eastAsia="zh-CN"/>
        </w:rPr>
        <w:t>测温原理</w:t>
      </w:r>
      <w:bookmarkEnd w:id="4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光纤模块发射激励光到光纤末端的荧光粉（感温材料），激励光关断后，荧光粉返回荧光（余晖），光纤模块检测荧光，荧光和感温材料所在的环境温度相关。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color w:val="auto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20" w:line="285" w:lineRule="auto"/>
        <w:ind w:left="636" w:leftChars="0" w:right="762" w:rightChars="0"/>
        <w:jc w:val="center"/>
        <w:rPr>
          <w:rFonts w:hint="eastAsia" w:ascii="微软雅黑" w:hAnsi="微软雅黑" w:eastAsia="微软雅黑" w:cs="微软雅黑"/>
          <w:b/>
          <w:color w:val="auto"/>
          <w:sz w:val="24"/>
          <w:szCs w:val="2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1447165"/>
            <wp:effectExtent l="0" t="0" r="0" b="635"/>
            <wp:docPr id="27" name="图片 27" descr="图片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2"/>
        <w:numPr>
          <w:ilvl w:val="0"/>
          <w:numId w:val="0"/>
        </w:numPr>
        <w:spacing w:before="62" w:after="62"/>
        <w:rPr>
          <w:rFonts w:hint="eastAsia" w:ascii="微软雅黑" w:hAnsi="微软雅黑" w:eastAsia="微软雅黑" w:cs="微软雅黑"/>
          <w:b/>
          <w:color w:val="006FC0"/>
          <w:sz w:val="52"/>
          <w:lang w:eastAsia="zh-CN"/>
        </w:rPr>
      </w:pPr>
    </w:p>
    <w:p>
      <w:pPr>
        <w:pStyle w:val="92"/>
        <w:numPr>
          <w:ilvl w:val="0"/>
          <w:numId w:val="0"/>
        </w:numPr>
        <w:spacing w:before="62" w:after="62"/>
        <w:rPr>
          <w:rFonts w:hint="eastAsia" w:ascii="微软雅黑" w:hAnsi="微软雅黑" w:eastAsia="微软雅黑" w:cs="微软雅黑"/>
          <w:b/>
          <w:color w:val="006FC0"/>
          <w:sz w:val="52"/>
          <w:lang w:eastAsia="zh-CN"/>
        </w:rPr>
      </w:pPr>
      <w:r>
        <w:rPr>
          <w:rFonts w:hint="eastAsia" w:ascii="微软雅黑" w:hAnsi="微软雅黑" w:eastAsia="微软雅黑" w:cs="微软雅黑"/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125095</wp:posOffset>
                </wp:positionV>
                <wp:extent cx="6190615" cy="2005965"/>
                <wp:effectExtent l="0" t="0" r="0" b="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99260" y="7888605"/>
                          <a:ext cx="6190615" cy="200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完全介电材料和完全免疫EMI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光纤测温</w:t>
                            </w:r>
                            <w:r>
                              <w:rPr>
                                <w:rFonts w:hint="eastAsia"/>
                              </w:rPr>
                              <w:t>无需重新校准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符合变压器环境的热，化学和机械性能</w:t>
                            </w:r>
                          </w:p>
                          <w:p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与测量竞争所使用的荧光衰减的技术不同，我们的技术不是基于光的强度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7pt;margin-top:9.85pt;height:157.95pt;width:487.45pt;z-index:251668480;mso-width-relative:page;mso-height-relative:page;" filled="f" stroked="f" coordsize="21600,21600" o:gfxdata="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xZEKtwAAAAKAQAADwAA&#10;AAAAAAABACAAAAAiAAAAZHJzL2Rvd25yZXYueG1sUEsBAhQAFAAAAAgAh07iQHAnKnZLAgAAdwQA&#10;AA4AAAAAAAAAAQAgAAAAKw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◆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完全介电材料和完全免疫EMI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◆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光纤测温</w:t>
                      </w:r>
                      <w:r>
                        <w:rPr>
                          <w:rFonts w:hint="eastAsia"/>
                        </w:rPr>
                        <w:t>无需重新校准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◆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符合变压器环境的热，化学和机械性能</w:t>
                      </w:r>
                    </w:p>
                    <w:p>
                      <w:r>
                        <w:rPr>
                          <w:rFonts w:hint="eastAsia"/>
                          <w:sz w:val="24"/>
                          <w:szCs w:val="28"/>
                          <w:lang w:eastAsia="zh-CN"/>
                        </w:rPr>
                        <w:t>◆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与测量竞争所使用的荧光衰减的技术不同，我们的技术不是基于光的强度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2"/>
        <w:numPr>
          <w:ilvl w:val="0"/>
          <w:numId w:val="0"/>
        </w:numPr>
        <w:spacing w:before="62" w:after="62"/>
        <w:rPr>
          <w:rFonts w:hint="eastAsia" w:ascii="微软雅黑" w:hAnsi="微软雅黑" w:eastAsia="微软雅黑" w:cs="微软雅黑"/>
          <w:b/>
          <w:color w:val="006FC0"/>
          <w:sz w:val="52"/>
          <w:lang w:eastAsia="zh-CN"/>
        </w:rPr>
      </w:pPr>
    </w:p>
    <w:p>
      <w:pPr>
        <w:pStyle w:val="92"/>
        <w:numPr>
          <w:ilvl w:val="0"/>
          <w:numId w:val="0"/>
        </w:numPr>
        <w:spacing w:before="62" w:after="62"/>
        <w:rPr>
          <w:rFonts w:hint="eastAsia" w:ascii="微软雅黑" w:hAnsi="微软雅黑" w:eastAsia="微软雅黑" w:cs="微软雅黑"/>
          <w:b/>
          <w:color w:val="006FC0"/>
          <w:sz w:val="52"/>
          <w:lang w:eastAsia="zh-CN"/>
        </w:rPr>
      </w:pPr>
    </w:p>
    <w:p>
      <w:pPr>
        <w:pStyle w:val="92"/>
        <w:numPr>
          <w:ilvl w:val="0"/>
          <w:numId w:val="0"/>
        </w:numPr>
        <w:spacing w:before="62" w:after="62"/>
        <w:rPr>
          <w:rFonts w:hint="eastAsia" w:ascii="微软雅黑" w:hAnsi="微软雅黑" w:eastAsia="微软雅黑" w:cs="微软雅黑"/>
          <w:b/>
          <w:color w:val="006FC0"/>
          <w:sz w:val="52"/>
          <w:lang w:eastAsia="zh-CN"/>
        </w:rPr>
      </w:pPr>
    </w:p>
    <w:p>
      <w:pPr>
        <w:pStyle w:val="92"/>
        <w:numPr>
          <w:ilvl w:val="0"/>
          <w:numId w:val="0"/>
        </w:numPr>
        <w:spacing w:before="62" w:after="62"/>
        <w:rPr>
          <w:rFonts w:hint="eastAsia" w:ascii="微软雅黑" w:hAnsi="微软雅黑" w:eastAsia="微软雅黑" w:cs="微软雅黑"/>
          <w:b/>
          <w:color w:val="006FC0"/>
          <w:sz w:val="52"/>
          <w:lang w:eastAsia="zh-CN"/>
        </w:rPr>
      </w:pPr>
    </w:p>
    <w:p>
      <w:pPr>
        <w:pStyle w:val="4"/>
        <w:numPr>
          <w:ilvl w:val="1"/>
          <w:numId w:val="0"/>
        </w:numPr>
        <w:tabs>
          <w:tab w:val="clear" w:pos="420"/>
        </w:tabs>
        <w:ind w:leftChars="20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numPr>
          <w:ilvl w:val="1"/>
          <w:numId w:val="0"/>
        </w:numPr>
        <w:tabs>
          <w:tab w:val="clear" w:pos="420"/>
        </w:tabs>
        <w:ind w:leftChars="0" w:right="425" w:righ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26190"/>
      <w:r>
        <w:rPr>
          <w:rFonts w:hint="eastAsia" w:ascii="微软雅黑" w:hAnsi="微软雅黑" w:eastAsia="微软雅黑" w:cs="微软雅黑"/>
          <w:lang w:val="en-US" w:eastAsia="zh-CN"/>
        </w:rPr>
        <w:t>产品配置</w:t>
      </w:r>
      <w:bookmarkEnd w:id="5"/>
    </w:p>
    <w:p>
      <w:pPr>
        <w:pStyle w:val="4"/>
        <w:numPr>
          <w:ilvl w:val="1"/>
          <w:numId w:val="0"/>
        </w:numPr>
        <w:tabs>
          <w:tab w:val="clear" w:pos="420"/>
        </w:tabs>
        <w:ind w:left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76200</wp:posOffset>
            </wp:positionV>
            <wp:extent cx="5274310" cy="3383280"/>
            <wp:effectExtent l="0" t="0" r="2540" b="0"/>
            <wp:wrapNone/>
            <wp:docPr id="58" name="图片 5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numPr>
          <w:ilvl w:val="1"/>
          <w:numId w:val="0"/>
        </w:numPr>
        <w:tabs>
          <w:tab w:val="clear" w:pos="420"/>
        </w:tabs>
        <w:ind w:leftChars="20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安装示意图</w:t>
      </w:r>
    </w:p>
    <w:p>
      <w:pPr>
        <w:pStyle w:val="5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变压器绕组光纤测温系统包含：</w:t>
      </w: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66675</wp:posOffset>
                </wp:positionV>
                <wp:extent cx="1239520" cy="1096010"/>
                <wp:effectExtent l="0" t="0" r="17780" b="8890"/>
                <wp:wrapNone/>
                <wp:docPr id="217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09745" y="7531735"/>
                          <a:ext cx="1239520" cy="1096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 xml:space="preserve">可选配件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0" w:after="0" w:afterLines="0"/>
                              <w:ind w:left="200" w:leftChars="100" w:firstLine="0" w:firstLineChars="0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保护箱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0" w:after="0" w:afterLines="0"/>
                              <w:ind w:left="200" w:leftChars="100" w:firstLine="0" w:firstLineChars="0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防护罩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0" w:after="0" w:afterLines="0"/>
                              <w:ind w:left="200" w:leftChars="100" w:firstLine="0" w:firstLineChars="0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 xml:space="preserve">固定组件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75pt;margin-top:5.25pt;height:86.3pt;width:97.6pt;z-index:251670528;mso-width-relative:page;mso-height-relative:page;" filled="f" stroked="f" coordsize="21600,21600" o:gfxdata="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YJcc/2wAAAAoBAAAPAAAA&#10;AAAAAAEAIAAAACIAAABkcnMvZG93bnJldi54bWxQSwECFAAUAAAACACHTuJALf1HhUsCAAB3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 xml:space="preserve">可选配件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0" w:after="0" w:afterLines="0"/>
                        <w:ind w:left="200" w:leftChars="100" w:firstLine="0" w:firstLineChars="0"/>
                        <w:textAlignment w:val="auto"/>
                        <w:outlineLvl w:val="9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保护箱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0" w:after="0" w:afterLines="0"/>
                        <w:ind w:left="200" w:leftChars="100" w:firstLine="0" w:firstLineChars="0"/>
                        <w:textAlignment w:val="auto"/>
                        <w:outlineLvl w:val="9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防护罩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0" w:after="0" w:afterLines="0"/>
                        <w:ind w:left="200" w:leftChars="100" w:firstLine="0" w:firstLineChars="0"/>
                        <w:textAlignment w:val="auto"/>
                        <w:outlineLvl w:val="9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 xml:space="preserve">固定组件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eastAsia="zh-CN"/>
        </w:rPr>
        <w:t>◆</w:t>
      </w: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0"/>
          <w:lang w:val="en-US" w:eastAsia="zh-CN"/>
        </w:rPr>
        <w:t>变压器绕组光纤测温装置</w:t>
      </w: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eastAsia="zh-CN"/>
        </w:rPr>
        <w:t>◆</w:t>
      </w: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0"/>
          <w:lang w:val="en-US" w:eastAsia="zh-CN"/>
        </w:rPr>
        <w:t>内部光纤传感探头</w:t>
      </w: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eastAsia="zh-CN"/>
        </w:rPr>
        <w:t>◆</w:t>
      </w: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0"/>
          <w:lang w:val="en-US" w:eastAsia="zh-CN"/>
        </w:rPr>
        <w:t>外部光纤传感探头</w:t>
      </w: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eastAsia="zh-CN"/>
        </w:rPr>
        <w:t>◆</w:t>
      </w:r>
      <w:r>
        <w:rPr>
          <w:rFonts w:hint="eastAsia" w:ascii="微软雅黑" w:hAnsi="微软雅黑" w:eastAsia="微软雅黑" w:cs="微软雅黑"/>
          <w:b/>
          <w:color w:val="auto"/>
          <w:sz w:val="16"/>
          <w:szCs w:val="1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0"/>
          <w:lang w:val="en-US" w:eastAsia="zh-CN"/>
        </w:rPr>
        <w:t>贯通器/法兰组件</w:t>
      </w: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numPr>
          <w:ilvl w:val="0"/>
          <w:numId w:val="0"/>
        </w:numPr>
        <w:tabs>
          <w:tab w:val="left" w:pos="995"/>
          <w:tab w:val="left" w:pos="996"/>
        </w:tabs>
        <w:spacing w:before="184"/>
        <w:ind w:left="636" w:leftChars="0" w:right="0" w:rightChars="0"/>
        <w:jc w:val="left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3747"/>
      <w:r>
        <w:rPr>
          <w:rFonts w:hint="eastAsia" w:ascii="微软雅黑" w:hAnsi="微软雅黑" w:eastAsia="微软雅黑" w:cs="微软雅黑"/>
          <w:lang w:val="en-US" w:eastAsia="zh-CN"/>
        </w:rPr>
        <w:t>产品描述</w:t>
      </w:r>
      <w:bookmarkEnd w:id="6"/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4651"/>
      <w:r>
        <w:rPr>
          <w:rFonts w:hint="eastAsia" w:ascii="微软雅黑" w:hAnsi="微软雅黑" w:eastAsia="微软雅黑" w:cs="微软雅黑"/>
          <w:lang w:val="en-US" w:eastAsia="zh-CN"/>
        </w:rPr>
        <w:t>变压器绕组光纤测温装置</w:t>
      </w:r>
      <w:bookmarkEnd w:id="7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该装置专为电力应用而设计，非常适合用于变压器绕组热点测温，可直接、实时、精确测量绕组等热点温度的新型变压器内部温度监测装置，能够实现对变压器内部的全面监控。除了具有测温范围宽和准确、可靠的测温性能外，还有卓越的抗EMI/RFI（电磁干扰/ 射频干扰）特性，高压绝缘及抗干扰等优异的性能。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可实现动态负载运行时“热点”温度的实时和精确监测。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解决了在电磁环境下采用传统电学测温仪器安全性低、测量精度差、测温失效等问题。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153035</wp:posOffset>
            </wp:positionV>
            <wp:extent cx="7026275" cy="3614420"/>
            <wp:effectExtent l="0" t="0" r="3175" b="5080"/>
            <wp:wrapNone/>
            <wp:docPr id="42" name="图片 42" descr="绕组光纤系统图2021.0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绕组光纤系统图2021.06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55260" cy="2703195"/>
            <wp:effectExtent l="0" t="0" r="2540" b="1905"/>
            <wp:docPr id="23" name="图片 23" descr="绕组光纤系统图2021.0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绕组光纤系统图2021.06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系统安装示意图</w:t>
      </w:r>
    </w:p>
    <w:p>
      <w:pPr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br w:type="page"/>
      </w:r>
    </w:p>
    <w:p>
      <w:pPr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518160</wp:posOffset>
            </wp:positionV>
            <wp:extent cx="5838190" cy="5054600"/>
            <wp:effectExtent l="0" t="0" r="12700" b="10160"/>
            <wp:wrapNone/>
            <wp:docPr id="76" name="图片 76" descr="16238038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62380386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3819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防护箱内部结构图</w:t>
      </w: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微软雅黑" w:hAnsi="微软雅黑" w:cs="微软雅黑"/>
          <w:b/>
          <w:kern w:val="2"/>
          <w:sz w:val="28"/>
          <w:szCs w:val="24"/>
          <w:lang w:val="en-US" w:eastAsia="zh-CN" w:bidi="ar-SA"/>
        </w:rPr>
        <w:t>电气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4"/>
          <w:lang w:val="en-US" w:eastAsia="zh-CN" w:bidi="ar-SA"/>
        </w:rPr>
        <w:t>参数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8"/>
          <w:szCs w:val="24"/>
          <w:lang w:val="en-US" w:eastAsia="zh-CN" w:bidi="ar-SA"/>
        </w:rPr>
      </w:pPr>
    </w:p>
    <w:tbl>
      <w:tblPr>
        <w:tblStyle w:val="46"/>
        <w:tblW w:w="6313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31"/>
        <w:gridCol w:w="458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通道数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1-1</w:t>
            </w:r>
            <w:r>
              <w:rPr>
                <w:rFonts w:hint="eastAsia" w:ascii="微软雅黑" w:hAnsi="微软雅黑" w:cs="微软雅黑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（可定制）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测温范围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none"/>
                <w:lang w:val="en-US" w:eastAsia="zh-CN"/>
              </w:rPr>
              <w:t>-40°C ~ 260°C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测温精度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±1 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分辨率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0.1 °C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响应时间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2S/通道（定制250ms）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cs="微软雅黑"/>
                <w:lang w:val="en-US" w:eastAsia="zh-CN"/>
              </w:rPr>
              <w:t>显示方式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cs="微软雅黑"/>
                <w:lang w:val="en-US" w:eastAsia="zh-CN"/>
              </w:rPr>
              <w:t>液晶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通讯</w:t>
            </w:r>
            <w:r>
              <w:rPr>
                <w:rFonts w:hint="eastAsia" w:ascii="微软雅黑" w:hAnsi="微软雅黑" w:cs="微软雅黑"/>
                <w:lang w:val="en-US" w:eastAsia="zh-CN"/>
              </w:rPr>
              <w:t>方式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RS485/</w:t>
            </w:r>
            <w:r>
              <w:rPr>
                <w:rFonts w:hint="eastAsia" w:ascii="微软雅黑" w:hAnsi="微软雅黑" w:cs="微软雅黑"/>
                <w:lang w:val="en-US" w:eastAsia="zh-CN"/>
              </w:rPr>
              <w:t>4-20mA/61850等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通讯地址设置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1-8位拨码开关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继电器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2个继电器输出（可</w:t>
            </w:r>
            <w:r>
              <w:rPr>
                <w:rFonts w:hint="eastAsia" w:ascii="微软雅黑" w:hAnsi="微软雅黑" w:cs="微软雅黑"/>
                <w:lang w:val="en-US" w:eastAsia="zh-CN"/>
              </w:rPr>
              <w:t>拓展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传感探头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搭配光纤传感探头使用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eastAsia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工作温度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eastAsia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-20°C ~ 65°C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eastAsia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存储温度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eastAsia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-40°C ~ 70°C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eastAsia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相对湿度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eastAsia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＜95% (25°C)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default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cs="微软雅黑"/>
                <w:lang w:val="en-US" w:eastAsia="zh-CN"/>
              </w:rPr>
              <w:t>工作电压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right="425" w:rightChars="0" w:firstLine="0" w:firstLineChars="0"/>
              <w:jc w:val="center"/>
              <w:rPr>
                <w:rFonts w:hint="eastAsia" w:ascii="微软雅黑" w:hAnsi="微软雅黑" w:eastAsia="微软雅黑" w:cs="微软雅黑"/>
                <w:kern w:val="2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85～264VAC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功耗</w:t>
            </w:r>
          </w:p>
        </w:tc>
        <w:tc>
          <w:tcPr>
            <w:tcW w:w="4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cs="微软雅黑"/>
                <w:lang w:val="en-US" w:eastAsia="zh-CN"/>
              </w:rPr>
              <w:t>＜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10W</w:t>
            </w:r>
          </w:p>
        </w:tc>
      </w:tr>
    </w:tbl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29476"/>
      <w:r>
        <w:rPr>
          <w:rFonts w:hint="eastAsia" w:ascii="微软雅黑" w:hAnsi="微软雅黑" w:eastAsia="微软雅黑" w:cs="微软雅黑"/>
          <w:lang w:val="en-US" w:eastAsia="zh-CN"/>
        </w:rPr>
        <w:t>光纤温度传感器</w:t>
      </w:r>
      <w:bookmarkEnd w:id="8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174625</wp:posOffset>
            </wp:positionV>
            <wp:extent cx="2974975" cy="2233930"/>
            <wp:effectExtent l="0" t="0" r="0" b="0"/>
            <wp:wrapNone/>
            <wp:docPr id="5" name="图片 5" descr="C:/Users/QY/AppData/Local/Temp/picturecompress_2022040711300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QY/AppData/Local/Temp/picturecompress_20220407113006/output_1.pngoutput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73660</wp:posOffset>
                </wp:positionV>
                <wp:extent cx="2724150" cy="1706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44035" y="2157730"/>
                          <a:ext cx="2724150" cy="170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产品特点：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光纤探头无任何金属物质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免疫电磁干扰和微波干扰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耐受高电压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无需校准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直接接触测量热点温度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1pt;margin-top:5.8pt;height:134.4pt;width:214.5pt;z-index:251672576;mso-width-relative:page;mso-height-relative:page;" filled="f" stroked="f" coordsize="21600,21600" o:gfxdata="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74mYQ2gAAAAoBAAAPAAAAAAAA&#10;AAEAIAAAACIAAABkcnMvZG93bnJldi54bWxQSwECFAAUAAAACACHTuJA5Dgf4k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产品特点：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光纤探头无任何金属物质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免疫电磁干扰和微波干扰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耐受高电压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无需校准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直接接触测量热点温度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52705</wp:posOffset>
                </wp:positionV>
                <wp:extent cx="1532890" cy="914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7530" y="4409440"/>
                          <a:ext cx="15328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产品参数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55pt;margin-top:4.15pt;height:72pt;width:120.7pt;z-index:251673600;mso-width-relative:page;mso-height-relative:page;" filled="f" stroked="f" coordsize="21600,21600" o:gfxdata="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IWLPLaAAAACQEAAA8AAAAAAAAAAQAg&#10;AAAAIgAAAGRycy9kb3ducmV2LnhtbFBLAQIUABQAAAAIAIdO4kBqpTFZRQIAAHQ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产品参数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6"/>
        <w:tblpPr w:leftFromText="180" w:rightFromText="180" w:vertAnchor="text" w:horzAnchor="page" w:tblpX="7017" w:tblpY="259"/>
        <w:tblOverlap w:val="never"/>
        <w:tblW w:w="421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2"/>
        <w:gridCol w:w="2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测温范围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 xml:space="preserve">-40°C 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~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 xml:space="preserve"> 2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>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测温精度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>±1 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分辨率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>0.1 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光纤类型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聚酰亚胺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光纤护套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聚四氟乙烯护套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接头类型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ST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光纤长度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定制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62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57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探头类型</w:t>
            </w:r>
          </w:p>
        </w:tc>
        <w:tc>
          <w:tcPr>
            <w:tcW w:w="23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裸露探头</w:t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光纤传感探头完全非金属构造。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光纤传感探头采用稀土材料制作，光纤探头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 xml:space="preserve">几乎可在任何环境安全使用，不受EMI、RF、MRI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和微波干扰，耐受高电压100KV，尺寸小、测温精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度高、响应速度快、性能稳定等特性。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sz w:val="2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149860</wp:posOffset>
            </wp:positionV>
            <wp:extent cx="6479540" cy="1384300"/>
            <wp:effectExtent l="0" t="0" r="16510" b="6350"/>
            <wp:wrapNone/>
            <wp:docPr id="2" name="图片 2" descr="524adde418978618212ebddba29c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4adde418978618212ebddba29c9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9944"/>
      <w:r>
        <w:rPr>
          <w:rFonts w:hint="eastAsia" w:ascii="微软雅黑" w:hAnsi="微软雅黑" w:eastAsia="微软雅黑" w:cs="微软雅黑"/>
          <w:lang w:val="en-US" w:eastAsia="zh-CN"/>
        </w:rPr>
        <w:t>贯通器</w:t>
      </w:r>
      <w:bookmarkEnd w:id="9"/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186055</wp:posOffset>
                </wp:positionV>
                <wp:extent cx="2724150" cy="148399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48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产品特点：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长期可靠的密封性和耐油性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光损耗低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耐化学性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安装方便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14.65pt;height:116.85pt;width:214.5pt;z-index:251676672;mso-width-relative:page;mso-height-relative:page;" filled="f" stroked="f" coordsize="21600,21600" o:gfxdata="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amLXnaAAAACgEAAA8AAAAAAAAAAQAgAAAAIgAAAGRy&#10;cy9kb3ducmV2LnhtbFBLAQIUABQAAAAIAIdO4kD+Yz6A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产品特点：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长期可靠的密封性和耐油性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光损耗低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耐化学性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安装方便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97155</wp:posOffset>
            </wp:positionV>
            <wp:extent cx="2623820" cy="1141730"/>
            <wp:effectExtent l="0" t="0" r="5080" b="1270"/>
            <wp:wrapNone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97790</wp:posOffset>
                </wp:positionV>
                <wp:extent cx="1532890" cy="35877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产品参数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5pt;margin-top:7.7pt;height:28.25pt;width:120.7pt;z-index:251677696;mso-width-relative:page;mso-height-relative:page;" filled="f" stroked="f" coordsize="21600,21600" o:gfxdata="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PQy62gAAAAkBAAAPAAAAAAAAAAEAIAAAACIAAABk&#10;cnMvZG93bnJldi54bWxQSwECFAAUAAAACACHTuJA6ZA/m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产品参数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6"/>
        <w:tblpPr w:leftFromText="180" w:rightFromText="180" w:vertAnchor="text" w:horzAnchor="page" w:tblpX="6942" w:tblpY="389"/>
        <w:tblOverlap w:val="never"/>
        <w:tblW w:w="4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0"/>
        <w:gridCol w:w="19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工作温度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-40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>°C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 xml:space="preserve"> ~ 260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>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材质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316不锈钢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外螺纹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M14x1.0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六角头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S12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接头类型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ST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耐受压力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150Kpa</w:t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贯通器作为油浸变压器内部光纤传感探头和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外部转接光纤间的转接，并能耐受变压器油压力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提供准确可靠测量的组件。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安装简单且经过验证，通过外螺纹固定在法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兰盘上，非常适合应用于需要密闭的环境中。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135890</wp:posOffset>
            </wp:positionV>
            <wp:extent cx="2999740" cy="4632960"/>
            <wp:effectExtent l="0" t="0" r="10160" b="15240"/>
            <wp:wrapNone/>
            <wp:docPr id="100" name="图片 158" descr="F:\Skyray\照片\油变光纤\贯通器安装示意图.jpg贯通器安装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58" descr="F:\Skyray\照片\油变光纤\贯通器安装示意图.jpg贯通器安装示意图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193675</wp:posOffset>
            </wp:positionV>
            <wp:extent cx="3067685" cy="2280920"/>
            <wp:effectExtent l="0" t="0" r="18415" b="5080"/>
            <wp:wrapNone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56515</wp:posOffset>
            </wp:positionV>
            <wp:extent cx="2467610" cy="2059940"/>
            <wp:effectExtent l="0" t="0" r="8890" b="16510"/>
            <wp:wrapNone/>
            <wp:docPr id="99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14675"/>
      <w:r>
        <w:rPr>
          <w:rFonts w:hint="eastAsia" w:ascii="微软雅黑" w:hAnsi="微软雅黑" w:eastAsia="微软雅黑" w:cs="微软雅黑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356235</wp:posOffset>
                </wp:positionV>
                <wp:extent cx="1532890" cy="3587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法兰盘参数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2pt;margin-top:28.05pt;height:28.25pt;width:120.7pt;z-index:251662336;mso-width-relative:page;mso-height-relative:page;" filled="f" stroked="f" coordsize="21600,21600" o:gfxdata="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8ivu2gAAAAoBAAAPAAAAAAAAAAEAIAAAACIAAABk&#10;cnMvZG93bnJldi54bWxQSwECFAAUAAAACACHTuJAd2hEm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法兰盘参数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lang w:val="en-US" w:eastAsia="zh-CN"/>
        </w:rPr>
        <w:t>法兰环/法兰盘</w:t>
      </w:r>
      <w:bookmarkEnd w:id="10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73025</wp:posOffset>
            </wp:positionV>
            <wp:extent cx="2264410" cy="2143125"/>
            <wp:effectExtent l="0" t="0" r="2540" b="9525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6"/>
        <w:tblpPr w:leftFromText="180" w:rightFromText="180" w:vertAnchor="text" w:horzAnchor="page" w:tblpX="7080" w:tblpY="136"/>
        <w:tblOverlap w:val="never"/>
        <w:tblW w:w="4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0"/>
        <w:gridCol w:w="19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eastAsia="zh-CN"/>
              </w:rPr>
              <w:t>直径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val="en-US" w:eastAsia="zh-CN"/>
              </w:rPr>
              <w:t>304.8mm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厚度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12.7mm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eastAsia="zh-CN"/>
              </w:rPr>
              <w:t>材质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316不锈钢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eastAsia="zh-CN"/>
              </w:rPr>
              <w:t>配套螺栓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M12x20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eastAsia="zh-CN"/>
              </w:rPr>
              <w:t>贯通器孔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default" w:ascii="微软雅黑" w:hAnsi="微软雅黑" w:eastAsia="微软雅黑" w:cs="微软雅黑"/>
                <w:color w:val="221F1F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val="en-US" w:eastAsia="zh-CN"/>
              </w:rPr>
              <w:t>1-16（定制）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0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default" w:ascii="微软雅黑" w:hAnsi="微软雅黑" w:eastAsia="微软雅黑" w:cs="微软雅黑"/>
                <w:color w:val="221F1F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val="en-US" w:eastAsia="zh-CN"/>
              </w:rPr>
              <w:t>密封圈材质</w:t>
            </w:r>
          </w:p>
        </w:tc>
        <w:tc>
          <w:tcPr>
            <w:tcW w:w="1950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default" w:ascii="微软雅黑" w:hAnsi="微软雅黑" w:eastAsia="微软雅黑" w:cs="微软雅黑"/>
                <w:color w:val="221F1F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16"/>
                <w:lang w:val="en-US" w:eastAsia="zh-CN"/>
              </w:rPr>
              <w:t>氟硅橡胶</w:t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215265</wp:posOffset>
                </wp:positionV>
                <wp:extent cx="2851150" cy="85598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92980" y="5149215"/>
                          <a:ext cx="2851150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="0" w:leftChars="0" w:right="425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法兰环采用不锈钢 316 材料制作，用于焊接到变压器箱体内壁上，法兰盘通过螺钉安装配套安装。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6pt;margin-top:16.95pt;height:67.4pt;width:224.5pt;z-index:251663360;mso-width-relative:page;mso-height-relative:page;" filled="f" stroked="f" coordsize="21600,21600" o:gfxdata="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+8cXHbAAAACgEAAA8AAAAAAAAA&#10;AQAgAAAAIgAAAGRycy9kb3ducmV2LnhtbFBLAQIUABQAAAAIAIdO4kAZdvIMRwIAAHQ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/>
                        <w:snapToGrid/>
                        <w:spacing w:before="0" w:line="400" w:lineRule="exact"/>
                        <w:ind w:left="0" w:leftChars="0" w:right="425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法兰环采用不锈钢 316 材料制作，用于焊接到变压器箱体内壁上，法兰盘通过螺钉安装配套安装。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  <w:t>法兰盘                            法兰环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法兰盘采用不锈钢 316 材料制作，可安装 1-1</w:t>
      </w:r>
      <w:r>
        <w:rPr>
          <w:rFonts w:hint="eastAsia" w:ascii="微软雅黑" w:hAnsi="微软雅黑" w:cs="微软雅黑"/>
          <w:sz w:val="20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0"/>
          <w:lang w:val="en-US" w:eastAsia="zh-CN"/>
        </w:rPr>
        <w:t xml:space="preserve"> 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贯通器，配有O型氟橡胶圈。用于固定贯通器，和法兰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 xml:space="preserve">环配合安装在变压器油箱壁上，密封性符合国家标准。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 xml:space="preserve">             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29845</wp:posOffset>
            </wp:positionV>
            <wp:extent cx="6637020" cy="2935605"/>
            <wp:effectExtent l="0" t="0" r="11430" b="17145"/>
            <wp:wrapNone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186690</wp:posOffset>
                </wp:positionV>
                <wp:extent cx="2086610" cy="41719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27705" y="9533890"/>
                          <a:ext cx="208661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法兰盘尺寸图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pt;margin-top:14.7pt;height:32.85pt;width:164.3pt;z-index:251664384;mso-width-relative:page;mso-height-relative:page;" filled="f" stroked="f" coordsize="21600,21600" o:gfxdata="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DpXtbbAAAACQEAAA8AAAAA&#10;AAAAAQAgAAAAIgAAAGRycy9kb3ducmV2LnhtbFBLAQIUABQAAAAIAIdO4kCOQbJ6SgIAAHQ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法兰盘尺寸图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  <w:br w:type="page"/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198755</wp:posOffset>
            </wp:positionV>
            <wp:extent cx="3679190" cy="3329305"/>
            <wp:effectExtent l="0" t="0" r="8890" b="8255"/>
            <wp:wrapNone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180340</wp:posOffset>
                </wp:positionV>
                <wp:extent cx="1842770" cy="41719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法兰环尺寸图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65pt;margin-top:14.2pt;height:32.85pt;width:145.1pt;z-index:251661312;mso-width-relative:page;mso-height-relative:page;" filled="f" stroked="f" coordsize="21600,21600" o:gfxdata="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Ve7NtsAAAAJAQAADwAAAAAAAAABACAAAAAiAAAA&#10;ZHJzL2Rvd25yZXYueG1sUEsBAhQAFAAAAAgAh07iQI55A0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法兰环尺寸图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none"/>
          <w:lang w:val="en-US" w:eastAsia="zh-CN" w:bidi="ar-SA"/>
        </w:rPr>
        <w:t>安装示意图：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yellow"/>
          <w:lang w:val="en-US" w:eastAsia="zh-CN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275580" cy="3732530"/>
            <wp:effectExtent l="0" t="0" r="1270" b="1270"/>
            <wp:wrapNone/>
            <wp:docPr id="73" name="图片 73" descr="cd5b93f7de365ec7e2f8ea9ed30f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d5b93f7de365ec7e2f8ea9ed30f6c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75580" cy="3732530"/>
            <wp:effectExtent l="0" t="0" r="1270" b="1270"/>
            <wp:docPr id="72" name="图片 72" descr="cd5b93f7de365ec7e2f8ea9ed30f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d5b93f7de365ec7e2f8ea9ed30f6c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11" w:name="_Toc9422"/>
      <w:r>
        <w:rPr>
          <w:rFonts w:ascii="Arial" w:hAnsi="Arial" w:eastAsia="方正小标宋简体"/>
          <w:b/>
          <w:sz w:val="32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-5715</wp:posOffset>
            </wp:positionH>
            <wp:positionV relativeFrom="paragraph">
              <wp:posOffset>478155</wp:posOffset>
            </wp:positionV>
            <wp:extent cx="2598420" cy="2283460"/>
            <wp:effectExtent l="0" t="0" r="0" b="0"/>
            <wp:wrapNone/>
            <wp:docPr id="70" name="图片 70" descr="C:\Users\Administrator\Desktop\工作-英诺\油浸式变压器文件\说明书\过程\外部光纤延迟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strator\Desktop\工作-英诺\油浸式变压器文件\说明书\过程\外部光纤延迟线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842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外部光纤延长线</w:t>
      </w:r>
      <w:bookmarkEnd w:id="11"/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30480</wp:posOffset>
                </wp:positionV>
                <wp:extent cx="2724150" cy="148399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48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产品特点：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石英光纤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光损耗低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耐高温、耐化学腐蚀</w:t>
                            </w:r>
                          </w:p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eastAsia="zh-CN"/>
                              </w:rPr>
                              <w:t>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auto"/>
                                <w:sz w:val="16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抗拉力、柔韧性强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45pt;margin-top:2.4pt;height:116.85pt;width:214.5pt;z-index:251675648;mso-width-relative:page;mso-height-relative:page;" filled="f" stroked="f" coordsize="21600,21600" o:gfxdata="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mzLr2gAAAAkBAAAPAAAAAAAAAAEAIAAAACIAAABk&#10;cnMvZG93bnJldi54bWxQSwECFAAUAAAACACHTuJAtvCW5z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产品特点：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石英光纤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光损耗低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耐高温、耐化学腐蚀</w:t>
                      </w:r>
                    </w:p>
                    <w:p>
                      <w:pPr>
                        <w:ind w:left="0" w:leftChars="0" w:firstLine="0" w:firstLineChars="0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eastAsia="zh-CN"/>
                        </w:rPr>
                        <w:t>◆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color w:val="auto"/>
                          <w:sz w:val="16"/>
                          <w:szCs w:val="1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抗拉力、柔韧性强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auto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198755</wp:posOffset>
                </wp:positionV>
                <wp:extent cx="1532890" cy="35877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产品参数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pt;margin-top:15.65pt;height:28.25pt;width:120.7pt;z-index:251674624;mso-width-relative:page;mso-height-relative:page;" filled="f" stroked="f" coordsize="21600,21600" o:gfxdata="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lAxb9oAAAAJAQAADwAAAAAAAAABACAAAAAiAAAA&#10;ZHJzL2Rvd25yZXYueG1sUEsBAhQAFAAAAAgAh07iQHIU5u4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auto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产品参数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auto"/>
          <w:kern w:val="2"/>
          <w:sz w:val="24"/>
          <w:szCs w:val="24"/>
          <w:lang w:val="en-US" w:eastAsia="zh-CN" w:bidi="ar-SA"/>
        </w:rPr>
        <w:t>描述</w:t>
      </w:r>
    </w:p>
    <w:tbl>
      <w:tblPr>
        <w:tblStyle w:val="46"/>
        <w:tblpPr w:leftFromText="180" w:rightFromText="180" w:vertAnchor="text" w:horzAnchor="page" w:tblpX="7042" w:tblpY="206"/>
        <w:tblOverlap w:val="never"/>
        <w:tblW w:w="4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9"/>
        <w:gridCol w:w="21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59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光纤护套直径</w:t>
            </w:r>
          </w:p>
        </w:tc>
        <w:tc>
          <w:tcPr>
            <w:tcW w:w="2141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5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2.4mm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59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光纤护套</w:t>
            </w:r>
          </w:p>
        </w:tc>
        <w:tc>
          <w:tcPr>
            <w:tcW w:w="2141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特氟龙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59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接头类型</w:t>
            </w:r>
          </w:p>
        </w:tc>
        <w:tc>
          <w:tcPr>
            <w:tcW w:w="2141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6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ST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59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eastAsia="zh-CN"/>
              </w:rPr>
              <w:t>温度范围</w:t>
            </w:r>
          </w:p>
        </w:tc>
        <w:tc>
          <w:tcPr>
            <w:tcW w:w="2141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-40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>°C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16"/>
                <w:szCs w:val="24"/>
                <w:lang w:val="en-US" w:eastAsia="zh-CN"/>
              </w:rPr>
              <w:t>~ 260</w:t>
            </w: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</w:rPr>
              <w:t>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59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eastAsia="zh-CN"/>
              </w:rPr>
              <w:t>光纤长度</w:t>
            </w:r>
          </w:p>
        </w:tc>
        <w:tc>
          <w:tcPr>
            <w:tcW w:w="2141" w:type="dxa"/>
            <w:tcBorders>
              <w:top w:val="single" w:color="1F487C" w:sz="6" w:space="0"/>
              <w:bottom w:val="single" w:color="1F487C" w:sz="6" w:space="0"/>
            </w:tcBorders>
          </w:tcPr>
          <w:p>
            <w:pPr>
              <w:pStyle w:val="94"/>
              <w:spacing w:before="57" w:line="240" w:lineRule="auto"/>
              <w:ind w:left="116"/>
              <w:rPr>
                <w:rFonts w:hint="default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21F1F"/>
                <w:sz w:val="16"/>
                <w:szCs w:val="24"/>
                <w:lang w:val="en-US" w:eastAsia="zh-CN"/>
              </w:rPr>
              <w:t>定制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外部光纤延长线用于连接贯通器和变压器绕组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光纤测温装置，它提供了非常稳固的连接。外层覆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盖了2.</w:t>
      </w:r>
      <w:r>
        <w:rPr>
          <w:rFonts w:hint="eastAsia" w:ascii="微软雅黑" w:hAnsi="微软雅黑" w:cs="微软雅黑"/>
          <w:sz w:val="20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0"/>
          <w:lang w:val="en-US" w:eastAsia="zh-CN"/>
        </w:rPr>
        <w:t xml:space="preserve"> mm的特氟龙保护套增强防护，耐热和耐化学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400" w:lineRule="exact"/>
        <w:ind w:left="0" w:leftChars="0" w:right="425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品</w:t>
      </w:r>
      <w:r>
        <w:rPr>
          <w:rFonts w:hint="eastAsia" w:ascii="微软雅黑" w:hAnsi="微软雅黑" w:eastAsia="微软雅黑" w:cs="微软雅黑"/>
          <w:color w:val="808080"/>
          <w:sz w:val="20"/>
        </w:rPr>
        <w:t>。</w:t>
      </w:r>
      <w:r>
        <w:rPr>
          <w:rFonts w:hint="eastAsia" w:ascii="微软雅黑" w:hAnsi="微软雅黑" w:eastAsia="微软雅黑" w:cs="微软雅黑"/>
          <w:sz w:val="20"/>
          <w:lang w:val="en-US" w:eastAsia="zh-CN"/>
        </w:rPr>
        <w:t>两端采用带有降压器的ST连接器。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400" w:lineRule="exact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lang w:val="en-US" w:eastAsia="zh-CN"/>
        </w:rPr>
        <w:t>该光纤专为与贯通器配对而设计，可在恶劣环境中使用而不会影响性能。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37465</wp:posOffset>
                </wp:positionV>
                <wp:extent cx="5826760" cy="1751330"/>
                <wp:effectExtent l="0" t="0" r="2540" b="127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1751330"/>
                          <a:chOff x="6431" y="181980"/>
                          <a:chExt cx="9176" cy="2758"/>
                        </a:xfrm>
                      </wpg:grpSpPr>
                      <pic:pic xmlns:pic="http://schemas.openxmlformats.org/drawingml/2006/picture">
                        <pic:nvPicPr>
                          <pic:cNvPr id="24" name="图片 24" descr="外部光纤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431" y="183178"/>
                            <a:ext cx="9176" cy="15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组合 46"/>
                        <wpg:cNvGrpSpPr/>
                        <wpg:grpSpPr>
                          <a:xfrm>
                            <a:off x="6970" y="181980"/>
                            <a:ext cx="8152" cy="1323"/>
                            <a:chOff x="6970" y="181980"/>
                            <a:chExt cx="8152" cy="1323"/>
                          </a:xfrm>
                        </wpg:grpSpPr>
                        <wps:wsp>
                          <wps:cNvPr id="25" name="直接箭头连接符 25"/>
                          <wps:cNvCnPr/>
                          <wps:spPr>
                            <a:xfrm flipH="1">
                              <a:off x="7487" y="182498"/>
                              <a:ext cx="381" cy="57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文本框 26"/>
                          <wps:cNvSpPr txBox="1"/>
                          <wps:spPr>
                            <a:xfrm>
                              <a:off x="6970" y="181980"/>
                              <a:ext cx="1831" cy="5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ST连接器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" name="直接箭头连接符 33"/>
                          <wps:cNvCnPr/>
                          <wps:spPr>
                            <a:xfrm>
                              <a:off x="14178" y="182623"/>
                              <a:ext cx="418" cy="53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文本框 30"/>
                          <wps:cNvSpPr txBox="1"/>
                          <wps:spPr>
                            <a:xfrm>
                              <a:off x="13291" y="182105"/>
                              <a:ext cx="1831" cy="5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ST连接器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4" name="直接箭头连接符 34"/>
                          <wps:cNvCnPr/>
                          <wps:spPr>
                            <a:xfrm flipH="1">
                              <a:off x="10658" y="182732"/>
                              <a:ext cx="38" cy="57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文本框 38"/>
                          <wps:cNvSpPr txBox="1"/>
                          <wps:spPr>
                            <a:xfrm>
                              <a:off x="9154" y="182137"/>
                              <a:ext cx="3210" cy="5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eastAsia="微软雅黑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桔色特氟龙护套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95pt;margin-top:2.95pt;height:137.9pt;width:458.8pt;z-index:251678720;mso-width-relative:page;mso-height-relative:page;" coordorigin="6431,181980" coordsize="9176,2758" o:gfxdata="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H/7gAOQWRvYmUAZIAAAAAB/9sAhAAMCAgICQgMCQkMEQsK&#10;CxEVDwwMDxUYExMVExMYEQwMDAwMDBEMDAwMDAwMDAwMDAwMDAwMDAwMDAwMDAwMDAwMAQ0LCw0O&#10;DRAODhAUDg4OFBQODg4OFBEMDAwMDBERDAwMDAwMEQwMDAwMDAwMDAwMDAwMDAwMDAwMDAwMDAwM&#10;DAz/wAARCAA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WADEg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gAxIAAQACAGADEg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gAAAAAUmdodGxvbmcAAAN+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S/wAAAAEAAACgAAAAGwAA&#10;AeAAADKgAAAS4wAY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G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A&#10;mAN+AwERAAIRAQMRAf/dAAQAc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f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D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H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L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P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T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X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b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W/wDudb/y1v8A+az7917r/9fb&#10;5/lp/wDZOvY3/i//APNi/wDhpvzI9+690f8A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">
                <o:lock v:ext="edit" aspectratio="f"/>
                <v:shape id="_x0000_s1026" o:spid="_x0000_s1026" o:spt="75" alt="外部光纤" type="#_x0000_t75" style="position:absolute;left:6431;top:183178;height:1560;width:9176;" filled="f" o:preferrelative="t" stroked="f" coordsize="21600,21600" o:gfxdata="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P+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group id="_x0000_s1026" o:spid="_x0000_s1026" o:spt="203" style="position:absolute;left:6970;top:181980;height:1323;width:8152;" coordorigin="6970,181980" coordsize="8152,132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2" type="#_x0000_t32" style="position:absolute;left:7487;top:182498;flip:x;height:577;width:381;" filled="f" stroked="t" coordsize="21600,21600" o:gfxdata="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8Bb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00]" joinstyle="round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6970;top:181980;height:551;width:1831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ST连接器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4178;top:182623;height:536;width:418;" filled="f" stroked="t" coordsize="21600,21600" o:gfxdata="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8ana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00]" joinstyle="round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13291;top:182105;height:551;width:1831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ST连接器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0658;top:182732;flip:x;height:571;width:38;" filled="f" stroked="t" coordsize="21600,21600" o:gfxdata="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7zH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 [3200]" joinstyle="round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9154;top:182137;height:551;width:3210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微软雅黑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桔色特氟龙护套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40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sz w:val="20"/>
          <w:lang w:val="en-US" w:eastAsia="zh-CN"/>
        </w:rPr>
      </w:pPr>
    </w:p>
    <w:p>
      <w:pPr>
        <w:pStyle w:val="4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bookmarkStart w:id="12" w:name="_Toc13964"/>
      <w:r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  <w:t>法兰盘防护罩</w:t>
      </w:r>
      <w:bookmarkEnd w:id="12"/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numPr>
          <w:ilvl w:val="1"/>
          <w:numId w:val="0"/>
        </w:numPr>
        <w:tabs>
          <w:tab w:val="clear" w:pos="420"/>
        </w:tabs>
        <w:ind w:leftChars="0" w:right="425" w:rightChars="0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126365</wp:posOffset>
            </wp:positionV>
            <wp:extent cx="2381250" cy="2126615"/>
            <wp:effectExtent l="0" t="0" r="0" b="6985"/>
            <wp:wrapNone/>
            <wp:docPr id="43" name="图片 4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192405</wp:posOffset>
            </wp:positionV>
            <wp:extent cx="1428115" cy="1332865"/>
            <wp:effectExtent l="0" t="0" r="635" b="635"/>
            <wp:wrapNone/>
            <wp:docPr id="49" name="图片 14" descr="防护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 descr="防护罩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pStyle w:val="4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right="425" w:firstLine="560"/>
        <w:jc w:val="left"/>
        <w:textAlignment w:val="top"/>
        <w:outlineLvl w:val="9"/>
        <w:rPr>
          <w:rFonts w:hint="eastAsia" w:ascii="微软雅黑" w:hAnsi="微软雅黑" w:eastAsia="微软雅黑" w:cs="微软雅黑"/>
          <w:kern w:val="2"/>
          <w:sz w:val="20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0"/>
          <w:szCs w:val="21"/>
          <w:lang w:val="en-US" w:eastAsia="zh-CN" w:bidi="ar-SA"/>
        </w:rPr>
        <w:t>光纤防护罩安装于法兰盘，用于保护贯通器及外部光纤延长线不受损坏，材质为不锈钢 304，配有密封垫片可有效防雨、防水。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尺寸图：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165100</wp:posOffset>
            </wp:positionV>
            <wp:extent cx="3253105" cy="2566035"/>
            <wp:effectExtent l="0" t="0" r="4445" b="5715"/>
            <wp:wrapNone/>
            <wp:docPr id="62" name="图片 62" descr="微信图片_2021061210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10612105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0"/>
          <w:szCs w:val="21"/>
          <w:lang w:val="en-US" w:eastAsia="zh-C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93980</wp:posOffset>
            </wp:positionV>
            <wp:extent cx="2122805" cy="1369060"/>
            <wp:effectExtent l="0" t="0" r="10795" b="2540"/>
            <wp:wrapNone/>
            <wp:docPr id="67" name="图片 67" descr="32e5dbbd1b2ac3559ce5e3911a77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2e5dbbd1b2ac3559ce5e3911a774a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810000" cy="2457450"/>
            <wp:effectExtent l="0" t="0" r="0" b="0"/>
            <wp:docPr id="64" name="图片 64" descr="32e5dbbd1b2ac3559ce5e3911a77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32e5dbbd1b2ac3559ce5e3911a774a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924300" cy="2581275"/>
            <wp:effectExtent l="0" t="0" r="0" b="952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kern w:val="2"/>
          <w:sz w:val="20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安装示意图：</w:t>
      </w:r>
    </w:p>
    <w:p>
      <w:pPr>
        <w:pStyle w:val="4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="0" w:right="425" w:firstLine="560"/>
        <w:jc w:val="left"/>
        <w:textAlignment w:val="top"/>
        <w:outlineLvl w:val="9"/>
        <w:rPr>
          <w:rFonts w:hint="eastAsia" w:ascii="微软雅黑" w:hAnsi="微软雅黑" w:eastAsia="微软雅黑" w:cs="微软雅黑"/>
          <w:kern w:val="2"/>
          <w:sz w:val="20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82550</wp:posOffset>
            </wp:positionV>
            <wp:extent cx="5897245" cy="2628265"/>
            <wp:effectExtent l="0" t="0" r="8255" b="635"/>
            <wp:wrapNone/>
            <wp:docPr id="61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76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</w:pPr>
    </w:p>
    <w:p>
      <w:pPr>
        <w:pStyle w:val="4"/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</w:pPr>
      <w:bookmarkStart w:id="13" w:name="_Toc1628"/>
      <w:r>
        <w:rPr>
          <w:rFonts w:hint="eastAsia" w:ascii="微软雅黑" w:hAnsi="微软雅黑" w:eastAsia="微软雅黑" w:cs="微软雅黑"/>
          <w:b/>
          <w:kern w:val="2"/>
          <w:sz w:val="32"/>
          <w:szCs w:val="24"/>
          <w:lang w:val="en-US" w:eastAsia="zh-CN" w:bidi="ar-SA"/>
        </w:rPr>
        <w:t>保护箱</w:t>
      </w:r>
      <w:bookmarkEnd w:id="13"/>
    </w:p>
    <w:p>
      <w:pPr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2757805</wp:posOffset>
                </wp:positionV>
                <wp:extent cx="6123940" cy="866140"/>
                <wp:effectExtent l="0" t="0" r="0" b="0"/>
                <wp:wrapNone/>
                <wp:docPr id="5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40" cy="866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right="425"/>
                              <w:textAlignment w:val="auto"/>
                              <w:outlineLvl w:val="9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保护箱采用304不锈钢材质，喷塑RAL7035桔纹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用于保护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光纤测温装置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，专门设计观察窗便于查看变压器运行状态。内部配有密封垫圈防护等级可达 IP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6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5。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尺寸：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3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5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0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*460*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150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（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宽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*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高</w:t>
                            </w:r>
                            <w:r>
                              <w:rPr>
                                <w:rFonts w:hint="eastAsia" w:cs="Times New Roman"/>
                                <w:kern w:val="2"/>
                                <w:sz w:val="20"/>
                                <w:szCs w:val="21"/>
                                <w:lang w:val="en-US" w:eastAsia="zh-CN" w:bidi="ar-SA"/>
                              </w:rPr>
                              <w:t>*厚）。</w:t>
                            </w:r>
                          </w:p>
                        </w:txbxContent>
                      </wps:txbx>
                      <wps:bodyPr wrap="square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-18.15pt;margin-top:217.15pt;height:68.2pt;width:482.2pt;z-index:251665408;mso-width-relative:page;mso-height-relative:page;" filled="f" stroked="f" coordsize="21600,21600" o:gfxdata="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Eo7WNsA&#10;AAALAQAADwAAAAAAAAABACAAAAAiAAAAZHJzL2Rvd25yZXYueG1sUEsBAhQAFAAAAAgAh07iQJez&#10;vBjjAQAAtAMAAA4AAAAAAAAAAQAgAAAAKgEAAGRycy9lMm9Eb2MueG1sUEsFBgAAAAAGAAYAWQEA&#10;AH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right="425"/>
                        <w:textAlignment w:val="auto"/>
                        <w:outlineLvl w:val="9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保护箱采用304不锈钢材质，喷塑RAL7035桔纹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用于保护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光纤测温装置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，专门设计观察窗便于查看变压器运行状态。内部配有密封垫圈防护等级可达 IP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6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5。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尺寸：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3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5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0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*460*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150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（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宽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*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高</w:t>
                      </w:r>
                      <w:r>
                        <w:rPr>
                          <w:rFonts w:hint="eastAsia" w:cs="Times New Roman"/>
                          <w:kern w:val="2"/>
                          <w:sz w:val="20"/>
                          <w:szCs w:val="21"/>
                          <w:lang w:val="en-US" w:eastAsia="zh-CN" w:bidi="ar-SA"/>
                        </w:rPr>
                        <w:t>*厚）。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1034415</wp:posOffset>
            </wp:positionV>
            <wp:extent cx="2303780" cy="1072515"/>
            <wp:effectExtent l="0" t="0" r="1270" b="13335"/>
            <wp:wrapNone/>
            <wp:docPr id="59" name="图片 59" descr="0d518cc6c134539f42f317f6666b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d518cc6c134539f42f317f6666ba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24765</wp:posOffset>
            </wp:positionV>
            <wp:extent cx="2810510" cy="2740025"/>
            <wp:effectExtent l="0" t="0" r="8890" b="3175"/>
            <wp:wrapNone/>
            <wp:docPr id="56" name="图片 56" descr="1a1530b9801ebf911e1a7a42d443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a1530b9801ebf911e1a7a42d443a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kern w:val="2"/>
          <w:sz w:val="20"/>
          <w:szCs w:val="21"/>
          <w:lang w:val="en-US" w:eastAsia="zh-CN" w:bidi="ar-SA"/>
        </w:rPr>
        <w:br w:type="page"/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14" w:name="_Toc29704"/>
      <w:r>
        <w:rPr>
          <w:rFonts w:hint="eastAsia" w:ascii="微软雅黑" w:hAnsi="微软雅黑" w:eastAsia="微软雅黑" w:cs="微软雅黑"/>
          <w:lang w:val="en-US" w:eastAsia="zh-CN"/>
        </w:rPr>
        <w:t>通讯软件</w:t>
      </w:r>
      <w:bookmarkEnd w:id="14"/>
    </w:p>
    <w:p>
      <w:pPr>
        <w:pStyle w:val="4"/>
        <w:rPr>
          <w:rFonts w:hint="eastAsia" w:ascii="微软雅黑" w:hAnsi="微软雅黑" w:eastAsia="微软雅黑" w:cs="微软雅黑"/>
          <w:lang w:eastAsia="zh-CN"/>
        </w:rPr>
      </w:pPr>
      <w:bookmarkStart w:id="15" w:name="_Toc2868"/>
      <w:bookmarkStart w:id="16" w:name="_Toc28191"/>
      <w:r>
        <w:rPr>
          <w:rFonts w:hint="eastAsia" w:ascii="微软雅黑" w:hAnsi="微软雅黑" w:eastAsia="微软雅黑" w:cs="微软雅黑"/>
          <w:lang w:val="en-US" w:eastAsia="zh-CN"/>
        </w:rPr>
        <w:t>光纤测温软件</w:t>
      </w:r>
      <w:r>
        <w:rPr>
          <w:rFonts w:hint="eastAsia" w:ascii="微软雅黑" w:hAnsi="微软雅黑" w:eastAsia="微软雅黑" w:cs="微软雅黑"/>
          <w:lang w:eastAsia="zh-CN"/>
        </w:rPr>
        <w:t>简介</w:t>
      </w:r>
      <w:bookmarkEnd w:id="15"/>
      <w:bookmarkEnd w:id="16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本荧光式光纤温度监测系统为modbus协议通讯，通过串口方式与光纤温度传感器（下位机）通讯，实时显示、记录并监控各通道的测温结果，具有使用方便，响应快速，可靠性高，界面友好等特点。</w:t>
      </w:r>
    </w:p>
    <w:p>
      <w:pPr>
        <w:pStyle w:val="4"/>
        <w:rPr>
          <w:rFonts w:hint="eastAsia" w:ascii="微软雅黑" w:hAnsi="微软雅黑" w:eastAsia="微软雅黑" w:cs="微软雅黑"/>
          <w:lang w:eastAsia="zh-CN"/>
        </w:rPr>
      </w:pPr>
      <w:bookmarkStart w:id="17" w:name="_Toc30975"/>
      <w:bookmarkStart w:id="18" w:name="_Toc7862"/>
      <w:r>
        <w:rPr>
          <w:rFonts w:hint="eastAsia" w:ascii="微软雅黑" w:hAnsi="微软雅黑" w:eastAsia="微软雅黑" w:cs="微软雅黑"/>
          <w:lang w:eastAsia="zh-CN"/>
        </w:rPr>
        <w:t>连接方式</w:t>
      </w:r>
      <w:bookmarkEnd w:id="17"/>
      <w:bookmarkEnd w:id="18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本系统通过 RS-485／RS-232 转换器与PC机上串行通讯口（RS－232）相连接，或者通过usb转串口连接。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电脑首次连接需要安装驱动程序，运行提供的驱动程序或运行360驱动软件，扫描设备驱动，安装相应端口驱动。安装是否成功可查看计算机的设备管理，成功如图所示，COM1端口（主机端口各不相同，视实际情况而定）。</w:t>
      </w:r>
    </w:p>
    <w:p>
      <w:pPr>
        <w:pStyle w:val="4"/>
        <w:rPr>
          <w:rFonts w:hint="eastAsia" w:ascii="微软雅黑" w:hAnsi="微软雅黑" w:eastAsia="微软雅黑" w:cs="微软雅黑"/>
        </w:rPr>
      </w:pPr>
      <w:bookmarkStart w:id="19" w:name="_Toc14285"/>
      <w:bookmarkStart w:id="20" w:name="_Toc29451"/>
      <w:r>
        <w:rPr>
          <w:rFonts w:hint="eastAsia" w:ascii="微软雅黑" w:hAnsi="微软雅黑" w:eastAsia="微软雅黑" w:cs="微软雅黑"/>
          <w:lang w:eastAsia="zh-CN"/>
        </w:rPr>
        <w:t>功能介绍</w:t>
      </w:r>
      <w:bookmarkEnd w:id="19"/>
      <w:bookmarkEnd w:id="20"/>
    </w:p>
    <w:p>
      <w:pP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本系统通过与光纤温度传感器的通讯，实时温度测量结果显示，可设置数据存储，可选择仪表温度曲线显示。</w:t>
      </w:r>
    </w:p>
    <w:p>
      <w:pPr>
        <w:pStyle w:val="4"/>
        <w:rPr>
          <w:rFonts w:hint="eastAsia" w:ascii="微软雅黑" w:hAnsi="微软雅黑" w:eastAsia="微软雅黑" w:cs="微软雅黑"/>
        </w:rPr>
      </w:pPr>
      <w:bookmarkStart w:id="21" w:name="_Toc5533"/>
      <w:bookmarkStart w:id="22" w:name="_Toc10635"/>
      <w:r>
        <w:rPr>
          <w:rFonts w:hint="eastAsia" w:ascii="微软雅黑" w:hAnsi="微软雅黑" w:eastAsia="微软雅黑" w:cs="微软雅黑"/>
          <w:lang w:eastAsia="zh-CN"/>
        </w:rPr>
        <w:t>运行环境</w:t>
      </w:r>
      <w:bookmarkEnd w:id="21"/>
      <w:bookmarkEnd w:id="22"/>
    </w:p>
    <w:p>
      <w:pP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操作系统：win2000，winXP，win7，win8（64位），win10（64位）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</w:rPr>
        <w:t>软件支持：office办公软件。</w:t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101600</wp:posOffset>
            </wp:positionV>
            <wp:extent cx="5274310" cy="3285490"/>
            <wp:effectExtent l="0" t="0" r="2540" b="10160"/>
            <wp:wrapNone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bookmarkStart w:id="38" w:name="_GoBack"/>
      <w:bookmarkEnd w:id="38"/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4153535</wp:posOffset>
            </wp:positionV>
            <wp:extent cx="5268595" cy="3017520"/>
            <wp:effectExtent l="0" t="0" r="8255" b="11430"/>
            <wp:wrapNone/>
            <wp:docPr id="32" name="图片 3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377190</wp:posOffset>
            </wp:positionV>
            <wp:extent cx="5273675" cy="3316605"/>
            <wp:effectExtent l="0" t="0" r="3175" b="17145"/>
            <wp:wrapNone/>
            <wp:docPr id="22" name="图片 2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22821"/>
      <w:r>
        <w:rPr>
          <w:rStyle w:val="95"/>
          <w:rFonts w:hint="eastAsia" w:ascii="微软雅黑" w:hAnsi="微软雅黑" w:eastAsia="微软雅黑" w:cs="微软雅黑"/>
          <w:b/>
          <w:lang w:val="en-US" w:eastAsia="zh-CN"/>
        </w:rPr>
        <w:t>简易故障处理</w:t>
      </w:r>
      <w:bookmarkEnd w:id="23"/>
    </w:p>
    <w:tbl>
      <w:tblPr>
        <w:tblStyle w:val="47"/>
        <w:tblW w:w="9913" w:type="dxa"/>
        <w:tblInd w:w="-7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0"/>
        <w:gridCol w:w="3909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2850" w:type="dxa"/>
            <w:shd w:val="clear" w:color="auto" w:fill="BEBEBE" w:themeFill="background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  <w:t>故障现象</w:t>
            </w:r>
          </w:p>
        </w:tc>
        <w:tc>
          <w:tcPr>
            <w:tcW w:w="3909" w:type="dxa"/>
            <w:shd w:val="clear" w:color="auto" w:fill="BEBEBE" w:themeFill="background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  <w:t>原因分析</w:t>
            </w:r>
          </w:p>
        </w:tc>
        <w:tc>
          <w:tcPr>
            <w:tcW w:w="3154" w:type="dxa"/>
            <w:shd w:val="clear" w:color="auto" w:fill="BEBEBE" w:themeFill="background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  <w:t>处理方法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28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600" w:lineRule="exac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  <w:t>上电后电源灯不亮或闪烁</w:t>
            </w:r>
          </w:p>
        </w:tc>
        <w:tc>
          <w:tcPr>
            <w:tcW w:w="39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电源线未接好或电压不正常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仪表损坏</w:t>
            </w:r>
          </w:p>
        </w:tc>
        <w:tc>
          <w:tcPr>
            <w:tcW w:w="315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检查输入电源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与厂家联系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28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after="0" w:afterLines="0" w:line="80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  <w:t>温度不正常</w:t>
            </w:r>
          </w:p>
        </w:tc>
        <w:tc>
          <w:tcPr>
            <w:tcW w:w="39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光纤接触不良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光纤未插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光纤损坏</w:t>
            </w:r>
          </w:p>
        </w:tc>
        <w:tc>
          <w:tcPr>
            <w:tcW w:w="315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锁紧光纤接头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插上光纤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更换光纤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28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80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  <w:t>无法通讯</w:t>
            </w:r>
          </w:p>
        </w:tc>
        <w:tc>
          <w:tcPr>
            <w:tcW w:w="39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“A+”“B-”接线错误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通讯芯片损坏（外部电压接入）</w:t>
            </w:r>
          </w:p>
        </w:tc>
        <w:tc>
          <w:tcPr>
            <w:tcW w:w="315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更正接线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检查外部电源来源并撤除，与厂家联系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28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80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eastAsia="zh-CN"/>
              </w:rPr>
              <w:t>各相温度偏差大</w:t>
            </w:r>
          </w:p>
        </w:tc>
        <w:tc>
          <w:tcPr>
            <w:tcW w:w="39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光纤固定深度不同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光纤故障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环境本身存在温差</w:t>
            </w:r>
          </w:p>
        </w:tc>
        <w:tc>
          <w:tcPr>
            <w:tcW w:w="315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调整光纤位置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更换故障光纤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right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正常</w:t>
            </w:r>
          </w:p>
        </w:tc>
      </w:tr>
    </w:tbl>
    <w:p>
      <w:pPr>
        <w:ind w:left="0" w:leftChars="0" w:firstLine="320" w:firstLineChars="10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24" w:name="_Toc21554"/>
    </w:p>
    <w:p>
      <w:pPr>
        <w:ind w:left="0" w:leftChars="0" w:firstLine="320" w:firstLineChars="10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五、光纤安装/维护注意事项</w:t>
      </w:r>
    </w:p>
    <w:p>
      <w:pPr>
        <w:ind w:left="0" w:leftChars="0" w:firstLine="320" w:firstLineChars="10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●应由受过严格训练的技术人员进行光纤的安装和维护避免拉紧、挤压或扭曲光</w:t>
      </w:r>
      <w:bookmarkEnd w:id="24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25" w:name="_Toc22690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纤，光纤的弯曲半径应大于 40mm</w:t>
      </w:r>
      <w:bookmarkEnd w:id="25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26" w:name="_Toc9899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●安装中要时时注意避免使光纤受到重压，紧夹或被尖利物体扎伤</w:t>
      </w:r>
      <w:bookmarkEnd w:id="26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27" w:name="_Toc4080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●布放光纤的牵引力应不得过大，严禁拉扯光纤</w:t>
      </w:r>
      <w:bookmarkEnd w:id="27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28" w:name="_Toc27057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●布放光纤时应从中间开始向两边牵引，牵引需有多人相互配合</w:t>
      </w:r>
      <w:bookmarkEnd w:id="28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29" w:name="_Toc11439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●光纤主体必须盘在手上，一个人在前面牵拉，后面缓慢布放</w:t>
      </w:r>
      <w:bookmarkEnd w:id="29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0" w:name="_Toc33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●光纤布放过程中应无扭转、打结、严禁背扣、浪涌等现象发生</w:t>
      </w:r>
      <w:bookmarkEnd w:id="30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1" w:name="_Toc18683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●光纤接头必须始终握在手里，严禁甩动</w:t>
      </w:r>
      <w:bookmarkEnd w:id="31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2" w:name="_Toc7058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●光纤要转弯时，其转弯半径应大于 4cm</w:t>
      </w:r>
      <w:bookmarkEnd w:id="32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3" w:name="_Toc30793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●光纤转弯处如要通过锐角，必须垫以软性弯曲护层等导引装置</w:t>
      </w:r>
      <w:bookmarkEnd w:id="33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4" w:name="_Toc4317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●光纤穿过壳层时，要通过带护口的保护塑料管或喇叭型软管口</w:t>
      </w:r>
      <w:bookmarkEnd w:id="34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5" w:name="_Toc30313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●光纤长度多出部分必须圆圈盘绕，半径应大于 10cm，可靠固定</w:t>
      </w:r>
      <w:bookmarkEnd w:id="35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6" w:name="_Toc17822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●未连接的光纤接头一定要安装保护帽，防止灰尘附着</w:t>
      </w:r>
      <w:bookmarkEnd w:id="36"/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37" w:name="_Toc28515"/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●拆卸仪器时必须先卸下光纤，将光纤接头可靠固定后在拆卸仪器</w:t>
      </w:r>
      <w:bookmarkEnd w:id="37"/>
    </w:p>
    <w:sectPr>
      <w:pgSz w:w="11906" w:h="16838"/>
      <w:pgMar w:top="1440" w:right="1797" w:bottom="1440" w:left="1797" w:header="567" w:footer="709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00"/>
      </w:pPr>
      <w:r>
        <w:separator/>
      </w:r>
    </w:p>
  </w:endnote>
  <w:endnote w:type="continuationSeparator" w:id="1">
    <w:p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Gill Sans Std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spacing w:before="48" w:after="4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spacing w:before="48" w:after="4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spacing w:before="48" w:after="4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before="0" w:beforeLines="0" w:after="0" w:afterLines="0"/>
      <w:ind w:left="0" w:leftChars="0" w:right="0" w:firstLine="0" w:firstLineChars="0"/>
      <w:jc w:val="both"/>
      <w:textAlignment w:val="auto"/>
      <w:outlineLvl w:val="9"/>
      <w:rPr>
        <w:rStyle w:val="72"/>
      </w:rPr>
    </w:pPr>
    <w:r>
      <w:rPr>
        <w:rStyle w:val="67"/>
        <w:rFonts w:hint="eastAsia"/>
      </w:rPr>
      <w:t>产品数据手册</w:t>
    </w:r>
    <w:r>
      <w:rPr>
        <w:rStyle w:val="72"/>
        <w:rFonts w:hint="eastAsia"/>
      </w:rPr>
      <w:t xml:space="preserve">           </w:t>
    </w:r>
    <w:r>
      <w:rPr>
        <w:rStyle w:val="72"/>
        <w:rFonts w:hint="eastAsia"/>
        <w:lang w:val="en-US"/>
      </w:rPr>
      <w:t xml:space="preserve">      </w:t>
    </w:r>
    <w:r>
      <w:rPr>
        <w:rStyle w:val="72"/>
        <w:rFonts w:hint="eastAsia"/>
      </w:rPr>
      <w:t xml:space="preserve">          </w:t>
    </w:r>
    <w:r>
      <w:rPr>
        <w:rStyle w:val="72"/>
        <w:rFonts w:hint="eastAsia"/>
        <w:lang w:val="en-US"/>
      </w:rPr>
      <w:t xml:space="preserve">     </w:t>
    </w:r>
    <w:r>
      <w:rPr>
        <w:rStyle w:val="72"/>
        <w:rFonts w:hint="eastAsia"/>
      </w:rPr>
      <w:t xml:space="preserve"> </w:t>
    </w:r>
    <w:r>
      <w:rPr>
        <w:rStyle w:val="72"/>
        <w:rFonts w:hint="eastAsia"/>
        <w:lang w:val="en-US"/>
      </w:rPr>
      <w:t xml:space="preserve">                </w:t>
    </w:r>
  </w:p>
  <w:p>
    <w:pPr>
      <w:pStyle w:val="71"/>
      <w:jc w:val="center"/>
    </w:pPr>
    <w:r>
      <w:rPr>
        <w:rFonts w:hint="eastAsia" w:cs="Arial"/>
        <w:b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3175</wp:posOffset>
              </wp:positionV>
              <wp:extent cx="5309870" cy="0"/>
              <wp:effectExtent l="11430" t="12700" r="12700" b="6350"/>
              <wp:wrapNone/>
              <wp:docPr id="1" name="Lin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098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3399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80" o:spid="_x0000_s1026" o:spt="20" style="position:absolute;left:0pt;margin-left:-1.35pt;margin-top:0.25pt;height:0pt;width:418.1pt;z-index:251667456;mso-width-relative:page;mso-height-relative:page;" filled="f" stroked="t" coordsize="21600,21600" o:gfxdata="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k588/1AAAAAQBAAAPAAAAAAAAAAEAIAAAACIAAABkcnMv&#10;ZG93bnJldi54bWxQSwECFAAUAAAACACHTuJAu4n2784BAAChAwAADgAAAAAAAAABACAAAAAjAQAA&#10;ZHJzL2Uyb0RvYy54bWxQSwUGAAAAAAYABgBZAQAAYwUAAAAA&#10;">
              <v:fill on="f" focussize="0,0"/>
              <v:stroke weight="1pt" color="#333399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cs="Arial"/>
        <w:b/>
        <w:lang w:val="en-US" w:eastAsia="zh-CN"/>
      </w:rPr>
      <w:t xml:space="preserve">                                                                    </w:t>
    </w:r>
  </w:p>
  <w:p>
    <w:pPr>
      <w:spacing w:before="0" w:beforeLines="0" w:after="0" w:afterLines="0"/>
      <w:ind w:firstLine="360"/>
      <w:jc w:val="center"/>
      <w:rPr>
        <w:rStyle w:val="50"/>
      </w:rPr>
    </w:pPr>
    <w:r>
      <w:rPr>
        <w:rStyle w:val="50"/>
      </w:rPr>
      <w:fldChar w:fldCharType="begin"/>
    </w:r>
    <w:r>
      <w:rPr>
        <w:rStyle w:val="50"/>
      </w:rPr>
      <w:instrText xml:space="preserve"> PAGE </w:instrText>
    </w:r>
    <w:r>
      <w:rPr>
        <w:rStyle w:val="50"/>
      </w:rPr>
      <w:fldChar w:fldCharType="separate"/>
    </w:r>
    <w:r>
      <w:rPr>
        <w:rStyle w:val="50"/>
      </w:rPr>
      <w:t>1</w:t>
    </w:r>
    <w:r>
      <w:rPr>
        <w:rStyle w:val="5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00"/>
      </w:pPr>
      <w:r>
        <w:separator/>
      </w:r>
    </w:p>
  </w:footnote>
  <w:footnote w:type="continuationSeparator" w:id="1">
    <w:p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bottom w:val="none" w:color="auto" w:sz="0" w:space="0"/>
      </w:pBdr>
      <w:spacing w:before="48" w:after="4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spacing w:before="48" w:after="4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spacing w:before="48" w:after="4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spacing w:before="0" w:beforeLines="0" w:after="0" w:afterLines="0"/>
      <w:ind w:left="0" w:leftChars="0" w:firstLine="0" w:firstLineChars="0"/>
      <w:rPr>
        <w:rFonts w:ascii="Arial" w:hAnsi="Arial" w:eastAsia="黑体" w:cs="Arial"/>
        <w:b/>
        <w:color w:val="025328"/>
        <w:sz w:val="30"/>
        <w:szCs w:val="30"/>
      </w:rPr>
    </w:pPr>
    <w:r>
      <w:rPr>
        <w:rFonts w:hint="eastAsia" w:ascii="Arial" w:hAnsi="Arial" w:eastAsia="黑体" w:cs="Arial"/>
        <w:b/>
        <w:color w:val="333399"/>
        <w:lang w:val="en-US" w:eastAsia="zh-CN"/>
      </w:rPr>
      <w:t xml:space="preserve">  </w:t>
    </w:r>
    <w: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-365125</wp:posOffset>
          </wp:positionV>
          <wp:extent cx="1557655" cy="1417955"/>
          <wp:effectExtent l="0" t="0" r="4445" b="10795"/>
          <wp:wrapNone/>
          <wp:docPr id="20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7655" cy="141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71"/>
      <w:pBdr>
        <w:bottom w:val="none" w:color="auto" w:sz="0" w:space="0"/>
      </w:pBdr>
      <w:spacing w:before="48" w:after="48"/>
    </w:pPr>
    <w:r>
      <w:rPr>
        <w:rFonts w:cs="Arial"/>
        <w:b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149860</wp:posOffset>
              </wp:positionH>
              <wp:positionV relativeFrom="paragraph">
                <wp:posOffset>147320</wp:posOffset>
              </wp:positionV>
              <wp:extent cx="4917440" cy="635"/>
              <wp:effectExtent l="0" t="0" r="0" b="0"/>
              <wp:wrapNone/>
              <wp:docPr id="4" name="Lin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1744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3399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77" o:spid="_x0000_s1026" o:spt="20" style="position:absolute;left:0pt;margin-left:11.8pt;margin-top:11.6pt;height:0.05pt;width:387.2pt;z-index:251666432;mso-width-relative:page;mso-height-relative:page;" filled="f" stroked="t" coordsize="21600,21600" o:gfxdata="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5QaOKtcAAAAIAQAADwAAAAAAAAABACAAAAAiAAAA&#10;ZHJzL2Rvd25yZXYueG1sUEsBAhQAFAAAAAgAh07iQHdFcBHPAQAAowMAAA4AAAAAAAAAAQAgAAAA&#10;JgEAAGRycy9lMm9Eb2MueG1sUEsFBgAAAAAGAAYAWQEAAGcFAAAAAA==&#10;">
              <v:fill on="f" focussize="0,0"/>
              <v:stroke weight="1pt" color="#333399" joinstyle="round"/>
              <v:imagedata o:title=""/>
              <o:lock v:ext="edit" aspectratio="f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8" w:after="48"/>
      <w:ind w:firstLine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7232E9"/>
    <w:multiLevelType w:val="multilevel"/>
    <w:tmpl w:val="857232E9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黑体" w:hAnsi="黑体" w:eastAsia="黑体" w:cs="黑体"/>
      </w:rPr>
    </w:lvl>
    <w:lvl w:ilvl="1" w:tentative="0">
      <w:start w:val="1"/>
      <w:numFmt w:val="decimal"/>
      <w:pStyle w:val="4"/>
      <w:isLgl/>
      <w:lvlText w:val="%1.%2"/>
      <w:lvlJc w:val="left"/>
      <w:pPr>
        <w:tabs>
          <w:tab w:val="left" w:pos="420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5"/>
      <w:isLgl/>
      <w:lvlText w:val="%1.%2.%3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A72E9E70"/>
    <w:multiLevelType w:val="singleLevel"/>
    <w:tmpl w:val="A72E9E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A4ECD00"/>
    <w:multiLevelType w:val="singleLevel"/>
    <w:tmpl w:val="BA4ECD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BA72579"/>
    <w:multiLevelType w:val="singleLevel"/>
    <w:tmpl w:val="BBA725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4306332"/>
    <w:multiLevelType w:val="singleLevel"/>
    <w:tmpl w:val="E43063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FB3B8E29"/>
    <w:multiLevelType w:val="singleLevel"/>
    <w:tmpl w:val="FB3B8E2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9E5549E"/>
    <w:multiLevelType w:val="multilevel"/>
    <w:tmpl w:val="09E5549E"/>
    <w:lvl w:ilvl="0" w:tentative="0">
      <w:start w:val="1"/>
      <w:numFmt w:val="decimal"/>
      <w:pStyle w:val="78"/>
      <w:lvlText w:val="[%1]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295F5128"/>
    <w:multiLevelType w:val="singleLevel"/>
    <w:tmpl w:val="295F51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FDDBCCC"/>
    <w:multiLevelType w:val="singleLevel"/>
    <w:tmpl w:val="3FDDBC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53EC8E7"/>
    <w:multiLevelType w:val="singleLevel"/>
    <w:tmpl w:val="453EC8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65E12EFC"/>
    <w:multiLevelType w:val="multilevel"/>
    <w:tmpl w:val="65E12EFC"/>
    <w:lvl w:ilvl="0" w:tentative="0">
      <w:start w:val="1"/>
      <w:numFmt w:val="upperLetter"/>
      <w:pStyle w:val="73"/>
      <w:suff w:val="space"/>
      <w:lvlText w:val="附录%1"/>
      <w:lvlJc w:val="center"/>
      <w:pPr>
        <w:ind w:left="0" w:firstLine="0"/>
      </w:pPr>
      <w:rPr>
        <w:rFonts w:hint="default" w:ascii="Arial" w:hAnsi="Arial" w:eastAsia="黑体"/>
        <w:b/>
        <w:i w:val="0"/>
        <w:sz w:val="28"/>
        <w:szCs w:val="28"/>
      </w:rPr>
    </w:lvl>
    <w:lvl w:ilvl="1" w:tentative="0">
      <w:start w:val="1"/>
      <w:numFmt w:val="decimal"/>
      <w:pStyle w:val="58"/>
      <w:lvlText w:val="%1.%2"/>
      <w:lvlJc w:val="left"/>
      <w:pPr>
        <w:tabs>
          <w:tab w:val="left" w:pos="578"/>
        </w:tabs>
        <w:ind w:left="0" w:firstLine="0"/>
      </w:pPr>
      <w:rPr>
        <w:rFonts w:hint="default" w:ascii="Arial" w:hAnsi="Arial" w:eastAsia="黑体"/>
        <w:b/>
        <w:i w:val="0"/>
        <w:sz w:val="24"/>
        <w:szCs w:val="24"/>
      </w:rPr>
    </w:lvl>
    <w:lvl w:ilvl="2" w:tentative="0">
      <w:start w:val="1"/>
      <w:numFmt w:val="decimal"/>
      <w:pStyle w:val="56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Arial" w:hAnsi="Arial" w:eastAsia="黑体"/>
        <w:b/>
        <w:i w:val="0"/>
        <w:sz w:val="21"/>
        <w:szCs w:val="21"/>
      </w:rPr>
    </w:lvl>
    <w:lvl w:ilvl="3" w:tentative="0">
      <w:start w:val="1"/>
      <w:numFmt w:val="lowerLetter"/>
      <w:lvlText w:val="%4)"/>
      <w:lvlJc w:val="left"/>
      <w:pPr>
        <w:tabs>
          <w:tab w:val="left" w:pos="2976"/>
        </w:tabs>
        <w:ind w:left="2551" w:firstLine="0"/>
      </w:pPr>
      <w:rPr>
        <w:rFonts w:hint="eastAsia"/>
      </w:rPr>
    </w:lvl>
    <w:lvl w:ilvl="4" w:tentative="0">
      <w:start w:val="1"/>
      <w:numFmt w:val="decimal"/>
      <w:lvlText w:val="(%5)"/>
      <w:lvlJc w:val="left"/>
      <w:pPr>
        <w:tabs>
          <w:tab w:val="left" w:pos="3827"/>
        </w:tabs>
        <w:ind w:left="3402" w:firstLine="0"/>
      </w:pPr>
      <w:rPr>
        <w:rFonts w:hint="eastAsia"/>
      </w:rPr>
    </w:lvl>
    <w:lvl w:ilvl="5" w:tentative="0">
      <w:start w:val="1"/>
      <w:numFmt w:val="lowerLetter"/>
      <w:lvlText w:val="(%6)"/>
      <w:lvlJc w:val="left"/>
      <w:pPr>
        <w:tabs>
          <w:tab w:val="left" w:pos="4677"/>
        </w:tabs>
        <w:ind w:left="4252" w:firstLine="0"/>
      </w:pPr>
      <w:rPr>
        <w:rFonts w:hint="eastAsia"/>
      </w:rPr>
    </w:lvl>
    <w:lvl w:ilvl="6" w:tentative="0">
      <w:start w:val="1"/>
      <w:numFmt w:val="lowerRoman"/>
      <w:lvlText w:val="(%7)"/>
      <w:lvlJc w:val="left"/>
      <w:pPr>
        <w:tabs>
          <w:tab w:val="left" w:pos="5528"/>
        </w:tabs>
        <w:ind w:left="5102" w:firstLine="0"/>
      </w:pPr>
      <w:rPr>
        <w:rFonts w:hint="eastAsia"/>
      </w:rPr>
    </w:lvl>
    <w:lvl w:ilvl="7" w:tentative="0">
      <w:start w:val="1"/>
      <w:numFmt w:val="lowerLetter"/>
      <w:lvlText w:val="(%8)"/>
      <w:lvlJc w:val="left"/>
      <w:pPr>
        <w:tabs>
          <w:tab w:val="left" w:pos="6378"/>
        </w:tabs>
        <w:ind w:left="5953" w:firstLine="0"/>
      </w:pPr>
      <w:rPr>
        <w:rFonts w:hint="eastAsia"/>
      </w:rPr>
    </w:lvl>
    <w:lvl w:ilvl="8" w:tentative="0">
      <w:start w:val="1"/>
      <w:numFmt w:val="lowerRoman"/>
      <w:lvlText w:val="(%9)"/>
      <w:lvlJc w:val="left"/>
      <w:pPr>
        <w:tabs>
          <w:tab w:val="left" w:pos="7228"/>
        </w:tabs>
        <w:ind w:left="6803" w:firstLine="0"/>
      </w:pPr>
      <w:rPr>
        <w:rFonts w:hint="eastAsia"/>
      </w:rPr>
    </w:lvl>
  </w:abstractNum>
  <w:abstractNum w:abstractNumId="11">
    <w:nsid w:val="6FC10C5F"/>
    <w:multiLevelType w:val="singleLevel"/>
    <w:tmpl w:val="6FC10C5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1"/>
  </w:num>
  <w:num w:numId="5">
    <w:abstractNumId w:val="1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8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hNTZlZmUyZGJiM2I1ZDk0NjBjNzQwNjUyOTc2YjkifQ=="/>
  </w:docVars>
  <w:rsids>
    <w:rsidRoot w:val="00172A27"/>
    <w:rsid w:val="00000B49"/>
    <w:rsid w:val="00000BB8"/>
    <w:rsid w:val="000010CE"/>
    <w:rsid w:val="000014B6"/>
    <w:rsid w:val="00001735"/>
    <w:rsid w:val="000017A5"/>
    <w:rsid w:val="00001C1F"/>
    <w:rsid w:val="00001D2E"/>
    <w:rsid w:val="000020C8"/>
    <w:rsid w:val="0000225E"/>
    <w:rsid w:val="00002329"/>
    <w:rsid w:val="0000237E"/>
    <w:rsid w:val="00002C3F"/>
    <w:rsid w:val="00002E8E"/>
    <w:rsid w:val="00004532"/>
    <w:rsid w:val="00005AF6"/>
    <w:rsid w:val="00005BFD"/>
    <w:rsid w:val="00005DC3"/>
    <w:rsid w:val="000062BA"/>
    <w:rsid w:val="0000656F"/>
    <w:rsid w:val="000065DC"/>
    <w:rsid w:val="000067EF"/>
    <w:rsid w:val="00006D35"/>
    <w:rsid w:val="0000763C"/>
    <w:rsid w:val="000076E6"/>
    <w:rsid w:val="00007C2A"/>
    <w:rsid w:val="00007C85"/>
    <w:rsid w:val="00010844"/>
    <w:rsid w:val="0001143E"/>
    <w:rsid w:val="000115B8"/>
    <w:rsid w:val="00011740"/>
    <w:rsid w:val="00011757"/>
    <w:rsid w:val="00011914"/>
    <w:rsid w:val="00011F64"/>
    <w:rsid w:val="00011FFD"/>
    <w:rsid w:val="00012129"/>
    <w:rsid w:val="000121BC"/>
    <w:rsid w:val="000121BD"/>
    <w:rsid w:val="0001286C"/>
    <w:rsid w:val="00012AC6"/>
    <w:rsid w:val="00012E93"/>
    <w:rsid w:val="00013C93"/>
    <w:rsid w:val="000140CB"/>
    <w:rsid w:val="00014CD6"/>
    <w:rsid w:val="0001553D"/>
    <w:rsid w:val="0001563F"/>
    <w:rsid w:val="000156F1"/>
    <w:rsid w:val="000157DA"/>
    <w:rsid w:val="0001627A"/>
    <w:rsid w:val="00016E7C"/>
    <w:rsid w:val="00016F8A"/>
    <w:rsid w:val="000172C7"/>
    <w:rsid w:val="00017500"/>
    <w:rsid w:val="00017C5C"/>
    <w:rsid w:val="00020C73"/>
    <w:rsid w:val="0002114F"/>
    <w:rsid w:val="00022534"/>
    <w:rsid w:val="00022D8C"/>
    <w:rsid w:val="00023332"/>
    <w:rsid w:val="00023A50"/>
    <w:rsid w:val="00024D1F"/>
    <w:rsid w:val="000250A3"/>
    <w:rsid w:val="00025845"/>
    <w:rsid w:val="00025F13"/>
    <w:rsid w:val="000267BF"/>
    <w:rsid w:val="00026922"/>
    <w:rsid w:val="00026A15"/>
    <w:rsid w:val="00026EEE"/>
    <w:rsid w:val="00027171"/>
    <w:rsid w:val="0002733A"/>
    <w:rsid w:val="0002747E"/>
    <w:rsid w:val="00027561"/>
    <w:rsid w:val="00027BA6"/>
    <w:rsid w:val="00027D2F"/>
    <w:rsid w:val="00027D8E"/>
    <w:rsid w:val="000302A6"/>
    <w:rsid w:val="000306E0"/>
    <w:rsid w:val="00030E30"/>
    <w:rsid w:val="00030FC5"/>
    <w:rsid w:val="000310A8"/>
    <w:rsid w:val="000314EC"/>
    <w:rsid w:val="000315A5"/>
    <w:rsid w:val="000315C6"/>
    <w:rsid w:val="00031E45"/>
    <w:rsid w:val="00032078"/>
    <w:rsid w:val="00032644"/>
    <w:rsid w:val="000326D6"/>
    <w:rsid w:val="00032B9A"/>
    <w:rsid w:val="00032BF7"/>
    <w:rsid w:val="0003315A"/>
    <w:rsid w:val="000331CB"/>
    <w:rsid w:val="00033445"/>
    <w:rsid w:val="000336B8"/>
    <w:rsid w:val="000340AD"/>
    <w:rsid w:val="0003457E"/>
    <w:rsid w:val="0003462A"/>
    <w:rsid w:val="000347C8"/>
    <w:rsid w:val="00034AE7"/>
    <w:rsid w:val="00034BD0"/>
    <w:rsid w:val="00034E2D"/>
    <w:rsid w:val="00036947"/>
    <w:rsid w:val="00037234"/>
    <w:rsid w:val="000378A5"/>
    <w:rsid w:val="000379D2"/>
    <w:rsid w:val="00037E48"/>
    <w:rsid w:val="000405B1"/>
    <w:rsid w:val="000408C3"/>
    <w:rsid w:val="00040D20"/>
    <w:rsid w:val="00041A8E"/>
    <w:rsid w:val="00041C4E"/>
    <w:rsid w:val="00041D22"/>
    <w:rsid w:val="00041D30"/>
    <w:rsid w:val="00041E78"/>
    <w:rsid w:val="00042D3C"/>
    <w:rsid w:val="00043043"/>
    <w:rsid w:val="0004307F"/>
    <w:rsid w:val="00043B83"/>
    <w:rsid w:val="00043F3D"/>
    <w:rsid w:val="00044083"/>
    <w:rsid w:val="00044501"/>
    <w:rsid w:val="000449ED"/>
    <w:rsid w:val="00044E00"/>
    <w:rsid w:val="000451FF"/>
    <w:rsid w:val="00045372"/>
    <w:rsid w:val="000456C4"/>
    <w:rsid w:val="0004583F"/>
    <w:rsid w:val="00045EF6"/>
    <w:rsid w:val="00046197"/>
    <w:rsid w:val="00047C19"/>
    <w:rsid w:val="0005087B"/>
    <w:rsid w:val="000509C6"/>
    <w:rsid w:val="00050BA3"/>
    <w:rsid w:val="00050E73"/>
    <w:rsid w:val="00051054"/>
    <w:rsid w:val="00051062"/>
    <w:rsid w:val="0005189C"/>
    <w:rsid w:val="00051DE7"/>
    <w:rsid w:val="00051E50"/>
    <w:rsid w:val="00052050"/>
    <w:rsid w:val="0005213D"/>
    <w:rsid w:val="00052295"/>
    <w:rsid w:val="00052681"/>
    <w:rsid w:val="00052F1A"/>
    <w:rsid w:val="000534E4"/>
    <w:rsid w:val="0005371E"/>
    <w:rsid w:val="00053A0E"/>
    <w:rsid w:val="00053E76"/>
    <w:rsid w:val="00053F87"/>
    <w:rsid w:val="000545E5"/>
    <w:rsid w:val="0005522A"/>
    <w:rsid w:val="00055603"/>
    <w:rsid w:val="00055973"/>
    <w:rsid w:val="00055A65"/>
    <w:rsid w:val="0005653B"/>
    <w:rsid w:val="0005671A"/>
    <w:rsid w:val="00056B5A"/>
    <w:rsid w:val="00056CE7"/>
    <w:rsid w:val="00056EB8"/>
    <w:rsid w:val="00057123"/>
    <w:rsid w:val="000574BB"/>
    <w:rsid w:val="000579A1"/>
    <w:rsid w:val="00057B6A"/>
    <w:rsid w:val="00057D47"/>
    <w:rsid w:val="000601A3"/>
    <w:rsid w:val="00060300"/>
    <w:rsid w:val="00060328"/>
    <w:rsid w:val="00060394"/>
    <w:rsid w:val="00061182"/>
    <w:rsid w:val="00061A6B"/>
    <w:rsid w:val="00062601"/>
    <w:rsid w:val="000628B2"/>
    <w:rsid w:val="00062AA3"/>
    <w:rsid w:val="00062D21"/>
    <w:rsid w:val="000634B9"/>
    <w:rsid w:val="0006392B"/>
    <w:rsid w:val="00063939"/>
    <w:rsid w:val="00063A1B"/>
    <w:rsid w:val="0006435B"/>
    <w:rsid w:val="0006443C"/>
    <w:rsid w:val="0006496A"/>
    <w:rsid w:val="00064E0E"/>
    <w:rsid w:val="00065584"/>
    <w:rsid w:val="00065845"/>
    <w:rsid w:val="00065C48"/>
    <w:rsid w:val="00066A09"/>
    <w:rsid w:val="00066E09"/>
    <w:rsid w:val="00067293"/>
    <w:rsid w:val="00067A14"/>
    <w:rsid w:val="00067C5F"/>
    <w:rsid w:val="00070C70"/>
    <w:rsid w:val="00070DA6"/>
    <w:rsid w:val="00070F02"/>
    <w:rsid w:val="00071AD6"/>
    <w:rsid w:val="00071E11"/>
    <w:rsid w:val="00072A34"/>
    <w:rsid w:val="00072A4A"/>
    <w:rsid w:val="00072ADE"/>
    <w:rsid w:val="0007366D"/>
    <w:rsid w:val="00074168"/>
    <w:rsid w:val="000743E7"/>
    <w:rsid w:val="00074EBF"/>
    <w:rsid w:val="00075677"/>
    <w:rsid w:val="00076360"/>
    <w:rsid w:val="000763BC"/>
    <w:rsid w:val="00076A41"/>
    <w:rsid w:val="00076B79"/>
    <w:rsid w:val="000772A5"/>
    <w:rsid w:val="00077316"/>
    <w:rsid w:val="000773D2"/>
    <w:rsid w:val="000773EC"/>
    <w:rsid w:val="000777EC"/>
    <w:rsid w:val="000800D3"/>
    <w:rsid w:val="000818B9"/>
    <w:rsid w:val="000823E2"/>
    <w:rsid w:val="00082D4F"/>
    <w:rsid w:val="00082DA2"/>
    <w:rsid w:val="000831CE"/>
    <w:rsid w:val="00083498"/>
    <w:rsid w:val="000837D9"/>
    <w:rsid w:val="00083BE3"/>
    <w:rsid w:val="000841DA"/>
    <w:rsid w:val="00084BB8"/>
    <w:rsid w:val="00084C17"/>
    <w:rsid w:val="00085639"/>
    <w:rsid w:val="0008596D"/>
    <w:rsid w:val="00085F7F"/>
    <w:rsid w:val="00086734"/>
    <w:rsid w:val="00086807"/>
    <w:rsid w:val="00086B2D"/>
    <w:rsid w:val="00086DC1"/>
    <w:rsid w:val="000870DF"/>
    <w:rsid w:val="000874D6"/>
    <w:rsid w:val="000874F4"/>
    <w:rsid w:val="0008756B"/>
    <w:rsid w:val="0008770A"/>
    <w:rsid w:val="00087C61"/>
    <w:rsid w:val="00087E8C"/>
    <w:rsid w:val="00090214"/>
    <w:rsid w:val="00090294"/>
    <w:rsid w:val="00090345"/>
    <w:rsid w:val="00090EDC"/>
    <w:rsid w:val="00090FA4"/>
    <w:rsid w:val="00091028"/>
    <w:rsid w:val="00091730"/>
    <w:rsid w:val="00091E2D"/>
    <w:rsid w:val="00092ED8"/>
    <w:rsid w:val="00092FC8"/>
    <w:rsid w:val="00093048"/>
    <w:rsid w:val="00093569"/>
    <w:rsid w:val="000935DC"/>
    <w:rsid w:val="00093633"/>
    <w:rsid w:val="00093699"/>
    <w:rsid w:val="0009389E"/>
    <w:rsid w:val="00093A96"/>
    <w:rsid w:val="00094429"/>
    <w:rsid w:val="0009498D"/>
    <w:rsid w:val="00096103"/>
    <w:rsid w:val="00096638"/>
    <w:rsid w:val="00096BC1"/>
    <w:rsid w:val="00096D3A"/>
    <w:rsid w:val="000971D2"/>
    <w:rsid w:val="00097377"/>
    <w:rsid w:val="000976AC"/>
    <w:rsid w:val="000976D8"/>
    <w:rsid w:val="000A0452"/>
    <w:rsid w:val="000A0B47"/>
    <w:rsid w:val="000A0B60"/>
    <w:rsid w:val="000A1360"/>
    <w:rsid w:val="000A1373"/>
    <w:rsid w:val="000A14C4"/>
    <w:rsid w:val="000A1905"/>
    <w:rsid w:val="000A2786"/>
    <w:rsid w:val="000A2D86"/>
    <w:rsid w:val="000A2DA8"/>
    <w:rsid w:val="000A2F76"/>
    <w:rsid w:val="000A375A"/>
    <w:rsid w:val="000A3885"/>
    <w:rsid w:val="000A4627"/>
    <w:rsid w:val="000A49A4"/>
    <w:rsid w:val="000A51D3"/>
    <w:rsid w:val="000A5363"/>
    <w:rsid w:val="000A5439"/>
    <w:rsid w:val="000A54EF"/>
    <w:rsid w:val="000A59E1"/>
    <w:rsid w:val="000A5E88"/>
    <w:rsid w:val="000A644C"/>
    <w:rsid w:val="000A6B9A"/>
    <w:rsid w:val="000A6DFA"/>
    <w:rsid w:val="000A7639"/>
    <w:rsid w:val="000A78E7"/>
    <w:rsid w:val="000A7F9C"/>
    <w:rsid w:val="000B0456"/>
    <w:rsid w:val="000B07A7"/>
    <w:rsid w:val="000B0E36"/>
    <w:rsid w:val="000B153A"/>
    <w:rsid w:val="000B1763"/>
    <w:rsid w:val="000B1D22"/>
    <w:rsid w:val="000B1EEF"/>
    <w:rsid w:val="000B243B"/>
    <w:rsid w:val="000B2443"/>
    <w:rsid w:val="000B2EF8"/>
    <w:rsid w:val="000B315B"/>
    <w:rsid w:val="000B32DF"/>
    <w:rsid w:val="000B3785"/>
    <w:rsid w:val="000B3AA8"/>
    <w:rsid w:val="000B3D31"/>
    <w:rsid w:val="000B420B"/>
    <w:rsid w:val="000B493D"/>
    <w:rsid w:val="000B646F"/>
    <w:rsid w:val="000B6E17"/>
    <w:rsid w:val="000B6E73"/>
    <w:rsid w:val="000B7105"/>
    <w:rsid w:val="000B774D"/>
    <w:rsid w:val="000B79AD"/>
    <w:rsid w:val="000B7C9B"/>
    <w:rsid w:val="000B7CD0"/>
    <w:rsid w:val="000B7E07"/>
    <w:rsid w:val="000C0045"/>
    <w:rsid w:val="000C01CD"/>
    <w:rsid w:val="000C098D"/>
    <w:rsid w:val="000C0D55"/>
    <w:rsid w:val="000C1EC9"/>
    <w:rsid w:val="000C254C"/>
    <w:rsid w:val="000C2AB8"/>
    <w:rsid w:val="000C2C00"/>
    <w:rsid w:val="000C3021"/>
    <w:rsid w:val="000C4432"/>
    <w:rsid w:val="000C4E69"/>
    <w:rsid w:val="000C5AB8"/>
    <w:rsid w:val="000C5D18"/>
    <w:rsid w:val="000C5E94"/>
    <w:rsid w:val="000C6019"/>
    <w:rsid w:val="000C6A94"/>
    <w:rsid w:val="000C6EFB"/>
    <w:rsid w:val="000C7057"/>
    <w:rsid w:val="000C73CA"/>
    <w:rsid w:val="000D0652"/>
    <w:rsid w:val="000D0795"/>
    <w:rsid w:val="000D0819"/>
    <w:rsid w:val="000D0DC2"/>
    <w:rsid w:val="000D1161"/>
    <w:rsid w:val="000D1A35"/>
    <w:rsid w:val="000D1CF1"/>
    <w:rsid w:val="000D1DED"/>
    <w:rsid w:val="000D2045"/>
    <w:rsid w:val="000D2188"/>
    <w:rsid w:val="000D2290"/>
    <w:rsid w:val="000D29F4"/>
    <w:rsid w:val="000D3596"/>
    <w:rsid w:val="000D3637"/>
    <w:rsid w:val="000D37CA"/>
    <w:rsid w:val="000D3895"/>
    <w:rsid w:val="000D3A92"/>
    <w:rsid w:val="000D3AF6"/>
    <w:rsid w:val="000D3C4E"/>
    <w:rsid w:val="000D3E13"/>
    <w:rsid w:val="000D4263"/>
    <w:rsid w:val="000D5747"/>
    <w:rsid w:val="000D5842"/>
    <w:rsid w:val="000D6022"/>
    <w:rsid w:val="000D6426"/>
    <w:rsid w:val="000D6728"/>
    <w:rsid w:val="000D7A17"/>
    <w:rsid w:val="000D7D72"/>
    <w:rsid w:val="000D7D77"/>
    <w:rsid w:val="000E03D3"/>
    <w:rsid w:val="000E04FC"/>
    <w:rsid w:val="000E0793"/>
    <w:rsid w:val="000E0EE4"/>
    <w:rsid w:val="000E1ADB"/>
    <w:rsid w:val="000E27B3"/>
    <w:rsid w:val="000E2950"/>
    <w:rsid w:val="000E2A04"/>
    <w:rsid w:val="000E2D41"/>
    <w:rsid w:val="000E327D"/>
    <w:rsid w:val="000E338C"/>
    <w:rsid w:val="000E33E9"/>
    <w:rsid w:val="000E3595"/>
    <w:rsid w:val="000E35B6"/>
    <w:rsid w:val="000E37EB"/>
    <w:rsid w:val="000E3DB3"/>
    <w:rsid w:val="000E45A6"/>
    <w:rsid w:val="000E4960"/>
    <w:rsid w:val="000E4A97"/>
    <w:rsid w:val="000E57DE"/>
    <w:rsid w:val="000E59D2"/>
    <w:rsid w:val="000E5F01"/>
    <w:rsid w:val="000E6895"/>
    <w:rsid w:val="000E6E33"/>
    <w:rsid w:val="000E6EC9"/>
    <w:rsid w:val="000E6FAA"/>
    <w:rsid w:val="000E760C"/>
    <w:rsid w:val="000E797D"/>
    <w:rsid w:val="000E7F16"/>
    <w:rsid w:val="000F016C"/>
    <w:rsid w:val="000F03BA"/>
    <w:rsid w:val="000F100B"/>
    <w:rsid w:val="000F155C"/>
    <w:rsid w:val="000F1859"/>
    <w:rsid w:val="000F1871"/>
    <w:rsid w:val="000F1967"/>
    <w:rsid w:val="000F19FF"/>
    <w:rsid w:val="000F1A28"/>
    <w:rsid w:val="000F2142"/>
    <w:rsid w:val="000F25D4"/>
    <w:rsid w:val="000F26D9"/>
    <w:rsid w:val="000F27C5"/>
    <w:rsid w:val="000F2ACB"/>
    <w:rsid w:val="000F2C79"/>
    <w:rsid w:val="000F302C"/>
    <w:rsid w:val="000F3208"/>
    <w:rsid w:val="000F38B7"/>
    <w:rsid w:val="000F38E9"/>
    <w:rsid w:val="000F4801"/>
    <w:rsid w:val="000F4868"/>
    <w:rsid w:val="000F4BF4"/>
    <w:rsid w:val="000F529B"/>
    <w:rsid w:val="000F5439"/>
    <w:rsid w:val="000F55DA"/>
    <w:rsid w:val="000F5B8A"/>
    <w:rsid w:val="000F65C9"/>
    <w:rsid w:val="000F6636"/>
    <w:rsid w:val="000F68E4"/>
    <w:rsid w:val="000F6CF5"/>
    <w:rsid w:val="000F6FB8"/>
    <w:rsid w:val="000F7405"/>
    <w:rsid w:val="000F7813"/>
    <w:rsid w:val="000F7D84"/>
    <w:rsid w:val="00100AB5"/>
    <w:rsid w:val="00101393"/>
    <w:rsid w:val="00101ED7"/>
    <w:rsid w:val="00101F13"/>
    <w:rsid w:val="0010208F"/>
    <w:rsid w:val="00102241"/>
    <w:rsid w:val="00103598"/>
    <w:rsid w:val="0010369F"/>
    <w:rsid w:val="00103894"/>
    <w:rsid w:val="00103A8B"/>
    <w:rsid w:val="001040BC"/>
    <w:rsid w:val="00104650"/>
    <w:rsid w:val="00104A39"/>
    <w:rsid w:val="00104ADA"/>
    <w:rsid w:val="00105BF0"/>
    <w:rsid w:val="00105F99"/>
    <w:rsid w:val="00106019"/>
    <w:rsid w:val="00106133"/>
    <w:rsid w:val="001068CC"/>
    <w:rsid w:val="00106F67"/>
    <w:rsid w:val="001073B6"/>
    <w:rsid w:val="001073DE"/>
    <w:rsid w:val="00107404"/>
    <w:rsid w:val="0010769B"/>
    <w:rsid w:val="0010791B"/>
    <w:rsid w:val="00107EB2"/>
    <w:rsid w:val="0011006C"/>
    <w:rsid w:val="00110817"/>
    <w:rsid w:val="00110D2E"/>
    <w:rsid w:val="001113E4"/>
    <w:rsid w:val="00111786"/>
    <w:rsid w:val="0011190A"/>
    <w:rsid w:val="00112CDC"/>
    <w:rsid w:val="00112F11"/>
    <w:rsid w:val="00112F76"/>
    <w:rsid w:val="0011352A"/>
    <w:rsid w:val="00113FCE"/>
    <w:rsid w:val="001140E5"/>
    <w:rsid w:val="00114431"/>
    <w:rsid w:val="001145BA"/>
    <w:rsid w:val="00114D51"/>
    <w:rsid w:val="00114F30"/>
    <w:rsid w:val="00115549"/>
    <w:rsid w:val="00115D85"/>
    <w:rsid w:val="00116055"/>
    <w:rsid w:val="0011663B"/>
    <w:rsid w:val="0011690F"/>
    <w:rsid w:val="00116A45"/>
    <w:rsid w:val="00117238"/>
    <w:rsid w:val="00117437"/>
    <w:rsid w:val="001174BB"/>
    <w:rsid w:val="0011790B"/>
    <w:rsid w:val="00117991"/>
    <w:rsid w:val="001179CF"/>
    <w:rsid w:val="00117B40"/>
    <w:rsid w:val="00117B81"/>
    <w:rsid w:val="00117C70"/>
    <w:rsid w:val="00117E18"/>
    <w:rsid w:val="00117E92"/>
    <w:rsid w:val="0012018F"/>
    <w:rsid w:val="0012032F"/>
    <w:rsid w:val="00120A06"/>
    <w:rsid w:val="00120B36"/>
    <w:rsid w:val="00120BB8"/>
    <w:rsid w:val="00120C13"/>
    <w:rsid w:val="00121575"/>
    <w:rsid w:val="001217D9"/>
    <w:rsid w:val="00121C14"/>
    <w:rsid w:val="00121F16"/>
    <w:rsid w:val="00121F5F"/>
    <w:rsid w:val="00122144"/>
    <w:rsid w:val="00122A21"/>
    <w:rsid w:val="00122BE8"/>
    <w:rsid w:val="00123C9F"/>
    <w:rsid w:val="00123CD8"/>
    <w:rsid w:val="00124B9F"/>
    <w:rsid w:val="00124C2D"/>
    <w:rsid w:val="001254E8"/>
    <w:rsid w:val="00125520"/>
    <w:rsid w:val="00125BAE"/>
    <w:rsid w:val="00125D7B"/>
    <w:rsid w:val="001262ED"/>
    <w:rsid w:val="0012688F"/>
    <w:rsid w:val="00126D73"/>
    <w:rsid w:val="0012717E"/>
    <w:rsid w:val="00127692"/>
    <w:rsid w:val="00127FC5"/>
    <w:rsid w:val="001306AA"/>
    <w:rsid w:val="00130D9A"/>
    <w:rsid w:val="00130FE9"/>
    <w:rsid w:val="001312DE"/>
    <w:rsid w:val="00131719"/>
    <w:rsid w:val="00131757"/>
    <w:rsid w:val="0013229F"/>
    <w:rsid w:val="00132527"/>
    <w:rsid w:val="00132B1D"/>
    <w:rsid w:val="00132C77"/>
    <w:rsid w:val="0013320E"/>
    <w:rsid w:val="001334A6"/>
    <w:rsid w:val="00133BD1"/>
    <w:rsid w:val="00133FE5"/>
    <w:rsid w:val="00134036"/>
    <w:rsid w:val="00134448"/>
    <w:rsid w:val="001346CA"/>
    <w:rsid w:val="0013477E"/>
    <w:rsid w:val="001353D3"/>
    <w:rsid w:val="0013586D"/>
    <w:rsid w:val="00135B4B"/>
    <w:rsid w:val="00135C17"/>
    <w:rsid w:val="00136366"/>
    <w:rsid w:val="00136A15"/>
    <w:rsid w:val="00136B44"/>
    <w:rsid w:val="00136CF1"/>
    <w:rsid w:val="00137208"/>
    <w:rsid w:val="00137425"/>
    <w:rsid w:val="00137700"/>
    <w:rsid w:val="0013797A"/>
    <w:rsid w:val="00137A60"/>
    <w:rsid w:val="00140092"/>
    <w:rsid w:val="001402AD"/>
    <w:rsid w:val="0014070F"/>
    <w:rsid w:val="0014094D"/>
    <w:rsid w:val="00140CF2"/>
    <w:rsid w:val="00140FED"/>
    <w:rsid w:val="001413AF"/>
    <w:rsid w:val="00141BE0"/>
    <w:rsid w:val="00142B41"/>
    <w:rsid w:val="00143856"/>
    <w:rsid w:val="00143A72"/>
    <w:rsid w:val="00143DCC"/>
    <w:rsid w:val="0014410B"/>
    <w:rsid w:val="00144356"/>
    <w:rsid w:val="00144820"/>
    <w:rsid w:val="0014489E"/>
    <w:rsid w:val="00144B93"/>
    <w:rsid w:val="00144D3B"/>
    <w:rsid w:val="00144F79"/>
    <w:rsid w:val="00146D27"/>
    <w:rsid w:val="00147708"/>
    <w:rsid w:val="00150740"/>
    <w:rsid w:val="00150806"/>
    <w:rsid w:val="00150A63"/>
    <w:rsid w:val="00150EC0"/>
    <w:rsid w:val="00151687"/>
    <w:rsid w:val="001518C2"/>
    <w:rsid w:val="00151B7C"/>
    <w:rsid w:val="00151C72"/>
    <w:rsid w:val="001520F1"/>
    <w:rsid w:val="001523F5"/>
    <w:rsid w:val="001526DF"/>
    <w:rsid w:val="001537A2"/>
    <w:rsid w:val="00153CFA"/>
    <w:rsid w:val="00153D6A"/>
    <w:rsid w:val="0015428A"/>
    <w:rsid w:val="00155362"/>
    <w:rsid w:val="001558CF"/>
    <w:rsid w:val="00155FB3"/>
    <w:rsid w:val="001569D8"/>
    <w:rsid w:val="00156A88"/>
    <w:rsid w:val="00156CF0"/>
    <w:rsid w:val="0015765B"/>
    <w:rsid w:val="0015768A"/>
    <w:rsid w:val="00161722"/>
    <w:rsid w:val="00161C31"/>
    <w:rsid w:val="001634D9"/>
    <w:rsid w:val="001637B2"/>
    <w:rsid w:val="00163AC0"/>
    <w:rsid w:val="00163B0E"/>
    <w:rsid w:val="00164401"/>
    <w:rsid w:val="00164624"/>
    <w:rsid w:val="00164911"/>
    <w:rsid w:val="00164C59"/>
    <w:rsid w:val="00165350"/>
    <w:rsid w:val="001655FA"/>
    <w:rsid w:val="0016585F"/>
    <w:rsid w:val="00165D0E"/>
    <w:rsid w:val="001669CF"/>
    <w:rsid w:val="00166F14"/>
    <w:rsid w:val="00167058"/>
    <w:rsid w:val="001671F5"/>
    <w:rsid w:val="00167216"/>
    <w:rsid w:val="0016775B"/>
    <w:rsid w:val="00167C32"/>
    <w:rsid w:val="0017026A"/>
    <w:rsid w:val="001702A5"/>
    <w:rsid w:val="00170910"/>
    <w:rsid w:val="00170C75"/>
    <w:rsid w:val="00170E03"/>
    <w:rsid w:val="001719E3"/>
    <w:rsid w:val="00171ADF"/>
    <w:rsid w:val="00171D05"/>
    <w:rsid w:val="00172282"/>
    <w:rsid w:val="001724D4"/>
    <w:rsid w:val="00172C62"/>
    <w:rsid w:val="00172CD4"/>
    <w:rsid w:val="00172CF0"/>
    <w:rsid w:val="001733D1"/>
    <w:rsid w:val="00173BEF"/>
    <w:rsid w:val="00173FDA"/>
    <w:rsid w:val="001741A6"/>
    <w:rsid w:val="00174326"/>
    <w:rsid w:val="0017460C"/>
    <w:rsid w:val="00174B5C"/>
    <w:rsid w:val="00175026"/>
    <w:rsid w:val="00175146"/>
    <w:rsid w:val="00176211"/>
    <w:rsid w:val="0017623D"/>
    <w:rsid w:val="001766DE"/>
    <w:rsid w:val="00176B8A"/>
    <w:rsid w:val="001770DB"/>
    <w:rsid w:val="001775B4"/>
    <w:rsid w:val="001775BC"/>
    <w:rsid w:val="00177D07"/>
    <w:rsid w:val="00177E34"/>
    <w:rsid w:val="00180018"/>
    <w:rsid w:val="0018010D"/>
    <w:rsid w:val="00180327"/>
    <w:rsid w:val="00180482"/>
    <w:rsid w:val="00180EC1"/>
    <w:rsid w:val="00181F05"/>
    <w:rsid w:val="001825F1"/>
    <w:rsid w:val="0018351E"/>
    <w:rsid w:val="00184210"/>
    <w:rsid w:val="001848E6"/>
    <w:rsid w:val="00184FFB"/>
    <w:rsid w:val="0018509F"/>
    <w:rsid w:val="0018587B"/>
    <w:rsid w:val="00185F23"/>
    <w:rsid w:val="001860B0"/>
    <w:rsid w:val="001863ED"/>
    <w:rsid w:val="0018641F"/>
    <w:rsid w:val="001864FA"/>
    <w:rsid w:val="00186546"/>
    <w:rsid w:val="00186DA9"/>
    <w:rsid w:val="001902BA"/>
    <w:rsid w:val="001907E9"/>
    <w:rsid w:val="00190B8D"/>
    <w:rsid w:val="00190D2C"/>
    <w:rsid w:val="0019167B"/>
    <w:rsid w:val="00191737"/>
    <w:rsid w:val="001920CC"/>
    <w:rsid w:val="001927DB"/>
    <w:rsid w:val="00192917"/>
    <w:rsid w:val="0019396A"/>
    <w:rsid w:val="00193C42"/>
    <w:rsid w:val="00194675"/>
    <w:rsid w:val="00194A66"/>
    <w:rsid w:val="00194CF5"/>
    <w:rsid w:val="0019506D"/>
    <w:rsid w:val="00195205"/>
    <w:rsid w:val="001955B7"/>
    <w:rsid w:val="00196609"/>
    <w:rsid w:val="00197207"/>
    <w:rsid w:val="00197A42"/>
    <w:rsid w:val="00197DE5"/>
    <w:rsid w:val="001A0210"/>
    <w:rsid w:val="001A0607"/>
    <w:rsid w:val="001A0F64"/>
    <w:rsid w:val="001A14A2"/>
    <w:rsid w:val="001A14C1"/>
    <w:rsid w:val="001A1B06"/>
    <w:rsid w:val="001A1CE6"/>
    <w:rsid w:val="001A2331"/>
    <w:rsid w:val="001A25EC"/>
    <w:rsid w:val="001A35CD"/>
    <w:rsid w:val="001A3653"/>
    <w:rsid w:val="001A40C3"/>
    <w:rsid w:val="001A4572"/>
    <w:rsid w:val="001A4BA6"/>
    <w:rsid w:val="001A4BB1"/>
    <w:rsid w:val="001A4DA3"/>
    <w:rsid w:val="001A5CAE"/>
    <w:rsid w:val="001A5CD1"/>
    <w:rsid w:val="001A5D64"/>
    <w:rsid w:val="001A6627"/>
    <w:rsid w:val="001A674B"/>
    <w:rsid w:val="001A6A2C"/>
    <w:rsid w:val="001A6E27"/>
    <w:rsid w:val="001A78B2"/>
    <w:rsid w:val="001A7F0E"/>
    <w:rsid w:val="001B017A"/>
    <w:rsid w:val="001B0880"/>
    <w:rsid w:val="001B0CA8"/>
    <w:rsid w:val="001B0DB9"/>
    <w:rsid w:val="001B0DF9"/>
    <w:rsid w:val="001B162A"/>
    <w:rsid w:val="001B21E4"/>
    <w:rsid w:val="001B22B0"/>
    <w:rsid w:val="001B2958"/>
    <w:rsid w:val="001B2B64"/>
    <w:rsid w:val="001B2C23"/>
    <w:rsid w:val="001B2CA5"/>
    <w:rsid w:val="001B2ED5"/>
    <w:rsid w:val="001B3323"/>
    <w:rsid w:val="001B3B15"/>
    <w:rsid w:val="001B3B99"/>
    <w:rsid w:val="001B3C5E"/>
    <w:rsid w:val="001B3CB6"/>
    <w:rsid w:val="001B436D"/>
    <w:rsid w:val="001B4AD9"/>
    <w:rsid w:val="001B4B28"/>
    <w:rsid w:val="001B5092"/>
    <w:rsid w:val="001B64C7"/>
    <w:rsid w:val="001B66E1"/>
    <w:rsid w:val="001B6C6C"/>
    <w:rsid w:val="001B7463"/>
    <w:rsid w:val="001C03EE"/>
    <w:rsid w:val="001C0503"/>
    <w:rsid w:val="001C082C"/>
    <w:rsid w:val="001C0D31"/>
    <w:rsid w:val="001C1710"/>
    <w:rsid w:val="001C1B52"/>
    <w:rsid w:val="001C1E3D"/>
    <w:rsid w:val="001C27DE"/>
    <w:rsid w:val="001C2E10"/>
    <w:rsid w:val="001C32E3"/>
    <w:rsid w:val="001C33C1"/>
    <w:rsid w:val="001C3957"/>
    <w:rsid w:val="001C39F0"/>
    <w:rsid w:val="001C3BAE"/>
    <w:rsid w:val="001C3F96"/>
    <w:rsid w:val="001C5316"/>
    <w:rsid w:val="001C688D"/>
    <w:rsid w:val="001C75E9"/>
    <w:rsid w:val="001D0A10"/>
    <w:rsid w:val="001D0EEB"/>
    <w:rsid w:val="001D108A"/>
    <w:rsid w:val="001D14DB"/>
    <w:rsid w:val="001D1548"/>
    <w:rsid w:val="001D2A0C"/>
    <w:rsid w:val="001D2CE1"/>
    <w:rsid w:val="001D2DEA"/>
    <w:rsid w:val="001D30AD"/>
    <w:rsid w:val="001D39A5"/>
    <w:rsid w:val="001D3EF9"/>
    <w:rsid w:val="001D3F7E"/>
    <w:rsid w:val="001D3FE5"/>
    <w:rsid w:val="001D4802"/>
    <w:rsid w:val="001D487E"/>
    <w:rsid w:val="001D49D6"/>
    <w:rsid w:val="001D4DF1"/>
    <w:rsid w:val="001D4EB0"/>
    <w:rsid w:val="001D5126"/>
    <w:rsid w:val="001D60DD"/>
    <w:rsid w:val="001D644C"/>
    <w:rsid w:val="001D65B3"/>
    <w:rsid w:val="001D6694"/>
    <w:rsid w:val="001D6925"/>
    <w:rsid w:val="001D6D83"/>
    <w:rsid w:val="001D72C7"/>
    <w:rsid w:val="001D7733"/>
    <w:rsid w:val="001D7C67"/>
    <w:rsid w:val="001D7E78"/>
    <w:rsid w:val="001E017A"/>
    <w:rsid w:val="001E03F4"/>
    <w:rsid w:val="001E0509"/>
    <w:rsid w:val="001E05D4"/>
    <w:rsid w:val="001E06D0"/>
    <w:rsid w:val="001E084B"/>
    <w:rsid w:val="001E0E41"/>
    <w:rsid w:val="001E1CA7"/>
    <w:rsid w:val="001E1FED"/>
    <w:rsid w:val="001E23E8"/>
    <w:rsid w:val="001E29A8"/>
    <w:rsid w:val="001E2EEC"/>
    <w:rsid w:val="001E353C"/>
    <w:rsid w:val="001E3654"/>
    <w:rsid w:val="001E3702"/>
    <w:rsid w:val="001E3A40"/>
    <w:rsid w:val="001E3B67"/>
    <w:rsid w:val="001E3C73"/>
    <w:rsid w:val="001E3E74"/>
    <w:rsid w:val="001E49DA"/>
    <w:rsid w:val="001E58AD"/>
    <w:rsid w:val="001E598F"/>
    <w:rsid w:val="001E6078"/>
    <w:rsid w:val="001E61B5"/>
    <w:rsid w:val="001E6B45"/>
    <w:rsid w:val="001E72AE"/>
    <w:rsid w:val="001E74A6"/>
    <w:rsid w:val="001E765A"/>
    <w:rsid w:val="001F07B2"/>
    <w:rsid w:val="001F0902"/>
    <w:rsid w:val="001F0BFE"/>
    <w:rsid w:val="001F151E"/>
    <w:rsid w:val="001F1EAF"/>
    <w:rsid w:val="001F314F"/>
    <w:rsid w:val="001F42FB"/>
    <w:rsid w:val="001F469D"/>
    <w:rsid w:val="001F47AA"/>
    <w:rsid w:val="001F47E3"/>
    <w:rsid w:val="001F4939"/>
    <w:rsid w:val="001F4DA2"/>
    <w:rsid w:val="001F523D"/>
    <w:rsid w:val="001F5536"/>
    <w:rsid w:val="001F5BC5"/>
    <w:rsid w:val="001F5D5A"/>
    <w:rsid w:val="001F5D9B"/>
    <w:rsid w:val="001F695E"/>
    <w:rsid w:val="001F6CD8"/>
    <w:rsid w:val="001F750A"/>
    <w:rsid w:val="001F7B6D"/>
    <w:rsid w:val="001F7FE0"/>
    <w:rsid w:val="00200049"/>
    <w:rsid w:val="00200351"/>
    <w:rsid w:val="00200785"/>
    <w:rsid w:val="002013E5"/>
    <w:rsid w:val="00201CCD"/>
    <w:rsid w:val="00201D79"/>
    <w:rsid w:val="00201E0E"/>
    <w:rsid w:val="00202382"/>
    <w:rsid w:val="00202711"/>
    <w:rsid w:val="002032B7"/>
    <w:rsid w:val="002038AB"/>
    <w:rsid w:val="00203D76"/>
    <w:rsid w:val="00203E64"/>
    <w:rsid w:val="00204126"/>
    <w:rsid w:val="00204601"/>
    <w:rsid w:val="002051BF"/>
    <w:rsid w:val="0020539E"/>
    <w:rsid w:val="00205749"/>
    <w:rsid w:val="00205A5B"/>
    <w:rsid w:val="0020625B"/>
    <w:rsid w:val="002066CC"/>
    <w:rsid w:val="002071C6"/>
    <w:rsid w:val="002073C8"/>
    <w:rsid w:val="002073DF"/>
    <w:rsid w:val="002074A8"/>
    <w:rsid w:val="002076B4"/>
    <w:rsid w:val="00207A9E"/>
    <w:rsid w:val="00207DAA"/>
    <w:rsid w:val="0021022B"/>
    <w:rsid w:val="00210D76"/>
    <w:rsid w:val="002110FF"/>
    <w:rsid w:val="00212560"/>
    <w:rsid w:val="002129B5"/>
    <w:rsid w:val="00213490"/>
    <w:rsid w:val="00213834"/>
    <w:rsid w:val="00213BBF"/>
    <w:rsid w:val="0021440E"/>
    <w:rsid w:val="00214798"/>
    <w:rsid w:val="002160D7"/>
    <w:rsid w:val="002164CE"/>
    <w:rsid w:val="00216BF6"/>
    <w:rsid w:val="00216E40"/>
    <w:rsid w:val="00216EE3"/>
    <w:rsid w:val="0021708F"/>
    <w:rsid w:val="002171BB"/>
    <w:rsid w:val="00217AF5"/>
    <w:rsid w:val="00217C42"/>
    <w:rsid w:val="00217D29"/>
    <w:rsid w:val="00217E22"/>
    <w:rsid w:val="00217F3A"/>
    <w:rsid w:val="0022053D"/>
    <w:rsid w:val="00221322"/>
    <w:rsid w:val="00221810"/>
    <w:rsid w:val="002219E2"/>
    <w:rsid w:val="00221A28"/>
    <w:rsid w:val="00221C40"/>
    <w:rsid w:val="00221EBA"/>
    <w:rsid w:val="00222023"/>
    <w:rsid w:val="00222077"/>
    <w:rsid w:val="002223CD"/>
    <w:rsid w:val="002224D7"/>
    <w:rsid w:val="0022262B"/>
    <w:rsid w:val="002226CF"/>
    <w:rsid w:val="00222CCA"/>
    <w:rsid w:val="00222CE9"/>
    <w:rsid w:val="00223DC4"/>
    <w:rsid w:val="00223F0B"/>
    <w:rsid w:val="00223F49"/>
    <w:rsid w:val="00224083"/>
    <w:rsid w:val="002240C7"/>
    <w:rsid w:val="00224198"/>
    <w:rsid w:val="00224874"/>
    <w:rsid w:val="002254A5"/>
    <w:rsid w:val="0022664A"/>
    <w:rsid w:val="002267FB"/>
    <w:rsid w:val="00226819"/>
    <w:rsid w:val="00226919"/>
    <w:rsid w:val="00226A38"/>
    <w:rsid w:val="00226EB3"/>
    <w:rsid w:val="002271AC"/>
    <w:rsid w:val="002274DB"/>
    <w:rsid w:val="00227C87"/>
    <w:rsid w:val="00230531"/>
    <w:rsid w:val="00230CA1"/>
    <w:rsid w:val="00230F60"/>
    <w:rsid w:val="002310F1"/>
    <w:rsid w:val="00231A7C"/>
    <w:rsid w:val="00231BF4"/>
    <w:rsid w:val="00232732"/>
    <w:rsid w:val="00233C25"/>
    <w:rsid w:val="00233F31"/>
    <w:rsid w:val="002342C9"/>
    <w:rsid w:val="002342E7"/>
    <w:rsid w:val="002345A3"/>
    <w:rsid w:val="00234D5C"/>
    <w:rsid w:val="0023511B"/>
    <w:rsid w:val="00235557"/>
    <w:rsid w:val="002356EE"/>
    <w:rsid w:val="00235989"/>
    <w:rsid w:val="00235C89"/>
    <w:rsid w:val="00236653"/>
    <w:rsid w:val="00237025"/>
    <w:rsid w:val="00237532"/>
    <w:rsid w:val="002378BF"/>
    <w:rsid w:val="00237A48"/>
    <w:rsid w:val="00237D9E"/>
    <w:rsid w:val="00240157"/>
    <w:rsid w:val="002401F4"/>
    <w:rsid w:val="00240401"/>
    <w:rsid w:val="0024050A"/>
    <w:rsid w:val="002407DF"/>
    <w:rsid w:val="002409C7"/>
    <w:rsid w:val="00240D5A"/>
    <w:rsid w:val="00241584"/>
    <w:rsid w:val="00241597"/>
    <w:rsid w:val="00241794"/>
    <w:rsid w:val="002421A1"/>
    <w:rsid w:val="002421DA"/>
    <w:rsid w:val="0024292B"/>
    <w:rsid w:val="00242D57"/>
    <w:rsid w:val="00242DDB"/>
    <w:rsid w:val="00242ED5"/>
    <w:rsid w:val="00243DD7"/>
    <w:rsid w:val="002446D1"/>
    <w:rsid w:val="00244759"/>
    <w:rsid w:val="002449A8"/>
    <w:rsid w:val="00245011"/>
    <w:rsid w:val="00245903"/>
    <w:rsid w:val="00245B95"/>
    <w:rsid w:val="002460A5"/>
    <w:rsid w:val="0024693F"/>
    <w:rsid w:val="00246D3F"/>
    <w:rsid w:val="00246E4B"/>
    <w:rsid w:val="002472FC"/>
    <w:rsid w:val="002477B5"/>
    <w:rsid w:val="00247C23"/>
    <w:rsid w:val="00247EA6"/>
    <w:rsid w:val="0025002E"/>
    <w:rsid w:val="00250C9D"/>
    <w:rsid w:val="00251D50"/>
    <w:rsid w:val="00251DA4"/>
    <w:rsid w:val="002524EE"/>
    <w:rsid w:val="00252555"/>
    <w:rsid w:val="00252609"/>
    <w:rsid w:val="00252D60"/>
    <w:rsid w:val="002531A4"/>
    <w:rsid w:val="0025498D"/>
    <w:rsid w:val="00254C3D"/>
    <w:rsid w:val="00254EA2"/>
    <w:rsid w:val="00255728"/>
    <w:rsid w:val="00255E77"/>
    <w:rsid w:val="002568DB"/>
    <w:rsid w:val="00257375"/>
    <w:rsid w:val="002576EB"/>
    <w:rsid w:val="00257AC3"/>
    <w:rsid w:val="00257DD6"/>
    <w:rsid w:val="0026011B"/>
    <w:rsid w:val="0026065A"/>
    <w:rsid w:val="002606C1"/>
    <w:rsid w:val="002609D7"/>
    <w:rsid w:val="00260CC5"/>
    <w:rsid w:val="00261187"/>
    <w:rsid w:val="00261A3C"/>
    <w:rsid w:val="00261CA7"/>
    <w:rsid w:val="0026245C"/>
    <w:rsid w:val="0026269A"/>
    <w:rsid w:val="002626EB"/>
    <w:rsid w:val="00262742"/>
    <w:rsid w:val="00262B5B"/>
    <w:rsid w:val="00262BA5"/>
    <w:rsid w:val="00262C34"/>
    <w:rsid w:val="00262DB0"/>
    <w:rsid w:val="002635D5"/>
    <w:rsid w:val="002637CA"/>
    <w:rsid w:val="002639F3"/>
    <w:rsid w:val="00264098"/>
    <w:rsid w:val="002640D3"/>
    <w:rsid w:val="002647FF"/>
    <w:rsid w:val="00264922"/>
    <w:rsid w:val="00264B04"/>
    <w:rsid w:val="00264B81"/>
    <w:rsid w:val="002651B3"/>
    <w:rsid w:val="002654C7"/>
    <w:rsid w:val="00265C22"/>
    <w:rsid w:val="00265F33"/>
    <w:rsid w:val="002660E8"/>
    <w:rsid w:val="00266DD0"/>
    <w:rsid w:val="002673CA"/>
    <w:rsid w:val="00267DDE"/>
    <w:rsid w:val="00267F0A"/>
    <w:rsid w:val="00270F5A"/>
    <w:rsid w:val="002710E1"/>
    <w:rsid w:val="002711E8"/>
    <w:rsid w:val="002712B9"/>
    <w:rsid w:val="00271345"/>
    <w:rsid w:val="00271375"/>
    <w:rsid w:val="00271779"/>
    <w:rsid w:val="00271905"/>
    <w:rsid w:val="00271A36"/>
    <w:rsid w:val="00271A87"/>
    <w:rsid w:val="00271B00"/>
    <w:rsid w:val="002722A4"/>
    <w:rsid w:val="002722EB"/>
    <w:rsid w:val="00272C5E"/>
    <w:rsid w:val="00272EFD"/>
    <w:rsid w:val="002730F1"/>
    <w:rsid w:val="00273427"/>
    <w:rsid w:val="00273DD4"/>
    <w:rsid w:val="00273DE4"/>
    <w:rsid w:val="00274191"/>
    <w:rsid w:val="0027425D"/>
    <w:rsid w:val="00274E52"/>
    <w:rsid w:val="00275074"/>
    <w:rsid w:val="00275242"/>
    <w:rsid w:val="00275671"/>
    <w:rsid w:val="00275DE8"/>
    <w:rsid w:val="00275F0C"/>
    <w:rsid w:val="0027601C"/>
    <w:rsid w:val="0027612C"/>
    <w:rsid w:val="00276152"/>
    <w:rsid w:val="002762C1"/>
    <w:rsid w:val="00276FA4"/>
    <w:rsid w:val="00277492"/>
    <w:rsid w:val="00277523"/>
    <w:rsid w:val="00277E13"/>
    <w:rsid w:val="002800E4"/>
    <w:rsid w:val="002802B8"/>
    <w:rsid w:val="0028053F"/>
    <w:rsid w:val="002805C7"/>
    <w:rsid w:val="0028068D"/>
    <w:rsid w:val="00281082"/>
    <w:rsid w:val="00281284"/>
    <w:rsid w:val="002813FF"/>
    <w:rsid w:val="002815A9"/>
    <w:rsid w:val="00281A5B"/>
    <w:rsid w:val="00281AF3"/>
    <w:rsid w:val="002822DD"/>
    <w:rsid w:val="00282832"/>
    <w:rsid w:val="00282DA2"/>
    <w:rsid w:val="00282E3C"/>
    <w:rsid w:val="00283E16"/>
    <w:rsid w:val="002842A8"/>
    <w:rsid w:val="00284395"/>
    <w:rsid w:val="002844DB"/>
    <w:rsid w:val="0028463A"/>
    <w:rsid w:val="0028466D"/>
    <w:rsid w:val="00284675"/>
    <w:rsid w:val="00284960"/>
    <w:rsid w:val="00284A53"/>
    <w:rsid w:val="00284C65"/>
    <w:rsid w:val="00285910"/>
    <w:rsid w:val="00285B83"/>
    <w:rsid w:val="00285C62"/>
    <w:rsid w:val="00285FCA"/>
    <w:rsid w:val="002861C0"/>
    <w:rsid w:val="00286787"/>
    <w:rsid w:val="0028691D"/>
    <w:rsid w:val="00286B2E"/>
    <w:rsid w:val="00286DFD"/>
    <w:rsid w:val="0028767F"/>
    <w:rsid w:val="00290949"/>
    <w:rsid w:val="00290E7B"/>
    <w:rsid w:val="00291543"/>
    <w:rsid w:val="00291671"/>
    <w:rsid w:val="002917BE"/>
    <w:rsid w:val="00292200"/>
    <w:rsid w:val="00292212"/>
    <w:rsid w:val="00292240"/>
    <w:rsid w:val="00292B22"/>
    <w:rsid w:val="0029331E"/>
    <w:rsid w:val="0029404A"/>
    <w:rsid w:val="0029469D"/>
    <w:rsid w:val="00294900"/>
    <w:rsid w:val="00294AAF"/>
    <w:rsid w:val="00295109"/>
    <w:rsid w:val="00295699"/>
    <w:rsid w:val="00295C33"/>
    <w:rsid w:val="0029669F"/>
    <w:rsid w:val="0029696C"/>
    <w:rsid w:val="00296D09"/>
    <w:rsid w:val="00297139"/>
    <w:rsid w:val="00297550"/>
    <w:rsid w:val="002A0078"/>
    <w:rsid w:val="002A0BF5"/>
    <w:rsid w:val="002A1207"/>
    <w:rsid w:val="002A136E"/>
    <w:rsid w:val="002A1405"/>
    <w:rsid w:val="002A22AE"/>
    <w:rsid w:val="002A2710"/>
    <w:rsid w:val="002A2D71"/>
    <w:rsid w:val="002A4323"/>
    <w:rsid w:val="002A486B"/>
    <w:rsid w:val="002A4AC0"/>
    <w:rsid w:val="002A4C27"/>
    <w:rsid w:val="002A4FC5"/>
    <w:rsid w:val="002A51EB"/>
    <w:rsid w:val="002A5B11"/>
    <w:rsid w:val="002A5DB4"/>
    <w:rsid w:val="002A5F3A"/>
    <w:rsid w:val="002A6B82"/>
    <w:rsid w:val="002A723E"/>
    <w:rsid w:val="002A7CE4"/>
    <w:rsid w:val="002B00ED"/>
    <w:rsid w:val="002B0674"/>
    <w:rsid w:val="002B1724"/>
    <w:rsid w:val="002B21A2"/>
    <w:rsid w:val="002B2943"/>
    <w:rsid w:val="002B2EA4"/>
    <w:rsid w:val="002B3446"/>
    <w:rsid w:val="002B3504"/>
    <w:rsid w:val="002B3632"/>
    <w:rsid w:val="002B3B3A"/>
    <w:rsid w:val="002B3B72"/>
    <w:rsid w:val="002B44D7"/>
    <w:rsid w:val="002B4A22"/>
    <w:rsid w:val="002B4C70"/>
    <w:rsid w:val="002B4DE8"/>
    <w:rsid w:val="002B4E4A"/>
    <w:rsid w:val="002B4F51"/>
    <w:rsid w:val="002B5012"/>
    <w:rsid w:val="002B528B"/>
    <w:rsid w:val="002B57E2"/>
    <w:rsid w:val="002B59EB"/>
    <w:rsid w:val="002B5F29"/>
    <w:rsid w:val="002B64B3"/>
    <w:rsid w:val="002B6B78"/>
    <w:rsid w:val="002B6BC3"/>
    <w:rsid w:val="002B7016"/>
    <w:rsid w:val="002B7223"/>
    <w:rsid w:val="002B7878"/>
    <w:rsid w:val="002B7954"/>
    <w:rsid w:val="002B797E"/>
    <w:rsid w:val="002B7D5F"/>
    <w:rsid w:val="002C0091"/>
    <w:rsid w:val="002C01CC"/>
    <w:rsid w:val="002C037C"/>
    <w:rsid w:val="002C0824"/>
    <w:rsid w:val="002C0BE9"/>
    <w:rsid w:val="002C0EBC"/>
    <w:rsid w:val="002C16D8"/>
    <w:rsid w:val="002C1BAA"/>
    <w:rsid w:val="002C22E2"/>
    <w:rsid w:val="002C2370"/>
    <w:rsid w:val="002C2748"/>
    <w:rsid w:val="002C2B0D"/>
    <w:rsid w:val="002C2D5A"/>
    <w:rsid w:val="002C2F07"/>
    <w:rsid w:val="002C3032"/>
    <w:rsid w:val="002C3537"/>
    <w:rsid w:val="002C3BD4"/>
    <w:rsid w:val="002C3FF7"/>
    <w:rsid w:val="002C41C5"/>
    <w:rsid w:val="002C425C"/>
    <w:rsid w:val="002C48F1"/>
    <w:rsid w:val="002C4B61"/>
    <w:rsid w:val="002C6651"/>
    <w:rsid w:val="002C69F6"/>
    <w:rsid w:val="002C72B1"/>
    <w:rsid w:val="002D0699"/>
    <w:rsid w:val="002D1BD8"/>
    <w:rsid w:val="002D1D1E"/>
    <w:rsid w:val="002D226F"/>
    <w:rsid w:val="002D2B04"/>
    <w:rsid w:val="002D2BA0"/>
    <w:rsid w:val="002D3D08"/>
    <w:rsid w:val="002D43E6"/>
    <w:rsid w:val="002D4E73"/>
    <w:rsid w:val="002D500D"/>
    <w:rsid w:val="002D5248"/>
    <w:rsid w:val="002D5382"/>
    <w:rsid w:val="002D562A"/>
    <w:rsid w:val="002D61B0"/>
    <w:rsid w:val="002D64E0"/>
    <w:rsid w:val="002D6CD5"/>
    <w:rsid w:val="002D714B"/>
    <w:rsid w:val="002D716B"/>
    <w:rsid w:val="002D7457"/>
    <w:rsid w:val="002E009B"/>
    <w:rsid w:val="002E08D2"/>
    <w:rsid w:val="002E095D"/>
    <w:rsid w:val="002E0A12"/>
    <w:rsid w:val="002E14F1"/>
    <w:rsid w:val="002E17F0"/>
    <w:rsid w:val="002E20BF"/>
    <w:rsid w:val="002E268D"/>
    <w:rsid w:val="002E2A10"/>
    <w:rsid w:val="002E2E21"/>
    <w:rsid w:val="002E33F0"/>
    <w:rsid w:val="002E33FD"/>
    <w:rsid w:val="002E3D28"/>
    <w:rsid w:val="002E3F43"/>
    <w:rsid w:val="002E4434"/>
    <w:rsid w:val="002E4491"/>
    <w:rsid w:val="002E4E9F"/>
    <w:rsid w:val="002E52AE"/>
    <w:rsid w:val="002E55DA"/>
    <w:rsid w:val="002E587A"/>
    <w:rsid w:val="002E65D1"/>
    <w:rsid w:val="002E665C"/>
    <w:rsid w:val="002E6BA3"/>
    <w:rsid w:val="002E6F58"/>
    <w:rsid w:val="002E737A"/>
    <w:rsid w:val="002E7647"/>
    <w:rsid w:val="002E7724"/>
    <w:rsid w:val="002E7A94"/>
    <w:rsid w:val="002E7C7B"/>
    <w:rsid w:val="002F0022"/>
    <w:rsid w:val="002F1BEB"/>
    <w:rsid w:val="002F1D95"/>
    <w:rsid w:val="002F22B3"/>
    <w:rsid w:val="002F23BF"/>
    <w:rsid w:val="002F2519"/>
    <w:rsid w:val="002F2760"/>
    <w:rsid w:val="002F3CA8"/>
    <w:rsid w:val="002F3F26"/>
    <w:rsid w:val="002F4117"/>
    <w:rsid w:val="002F4285"/>
    <w:rsid w:val="002F433F"/>
    <w:rsid w:val="002F46C5"/>
    <w:rsid w:val="002F5DBB"/>
    <w:rsid w:val="002F6BA7"/>
    <w:rsid w:val="002F6BB8"/>
    <w:rsid w:val="002F6CF0"/>
    <w:rsid w:val="002F6F16"/>
    <w:rsid w:val="002F71B4"/>
    <w:rsid w:val="002F7336"/>
    <w:rsid w:val="002F73FA"/>
    <w:rsid w:val="002F7675"/>
    <w:rsid w:val="00300A2C"/>
    <w:rsid w:val="00300A3B"/>
    <w:rsid w:val="00301D2C"/>
    <w:rsid w:val="00301DF3"/>
    <w:rsid w:val="00301DFC"/>
    <w:rsid w:val="00302059"/>
    <w:rsid w:val="0030249A"/>
    <w:rsid w:val="0030295E"/>
    <w:rsid w:val="00302C41"/>
    <w:rsid w:val="00302E86"/>
    <w:rsid w:val="00302FF5"/>
    <w:rsid w:val="0030320C"/>
    <w:rsid w:val="00303A23"/>
    <w:rsid w:val="00303A96"/>
    <w:rsid w:val="00304352"/>
    <w:rsid w:val="00304BAF"/>
    <w:rsid w:val="00304F57"/>
    <w:rsid w:val="00305206"/>
    <w:rsid w:val="0030535A"/>
    <w:rsid w:val="003054CA"/>
    <w:rsid w:val="00305684"/>
    <w:rsid w:val="003059D8"/>
    <w:rsid w:val="003063F8"/>
    <w:rsid w:val="00306779"/>
    <w:rsid w:val="00307B00"/>
    <w:rsid w:val="00307E2B"/>
    <w:rsid w:val="00307EEB"/>
    <w:rsid w:val="0031002F"/>
    <w:rsid w:val="003102FD"/>
    <w:rsid w:val="0031060D"/>
    <w:rsid w:val="00310826"/>
    <w:rsid w:val="00311F20"/>
    <w:rsid w:val="003122C0"/>
    <w:rsid w:val="0031261B"/>
    <w:rsid w:val="00312CA7"/>
    <w:rsid w:val="00313894"/>
    <w:rsid w:val="00313908"/>
    <w:rsid w:val="003139DA"/>
    <w:rsid w:val="0031429A"/>
    <w:rsid w:val="0031433C"/>
    <w:rsid w:val="0031454D"/>
    <w:rsid w:val="003149B7"/>
    <w:rsid w:val="00314ABC"/>
    <w:rsid w:val="00314BFA"/>
    <w:rsid w:val="0031521D"/>
    <w:rsid w:val="00315341"/>
    <w:rsid w:val="0031584D"/>
    <w:rsid w:val="00316174"/>
    <w:rsid w:val="00316320"/>
    <w:rsid w:val="003167F0"/>
    <w:rsid w:val="00317A38"/>
    <w:rsid w:val="00320619"/>
    <w:rsid w:val="00320B23"/>
    <w:rsid w:val="00320FFB"/>
    <w:rsid w:val="0032194D"/>
    <w:rsid w:val="00322104"/>
    <w:rsid w:val="00322602"/>
    <w:rsid w:val="003228CB"/>
    <w:rsid w:val="00322C38"/>
    <w:rsid w:val="00322D64"/>
    <w:rsid w:val="00323550"/>
    <w:rsid w:val="0032355C"/>
    <w:rsid w:val="003236B9"/>
    <w:rsid w:val="003236D9"/>
    <w:rsid w:val="00323B39"/>
    <w:rsid w:val="00323F5F"/>
    <w:rsid w:val="00324C3A"/>
    <w:rsid w:val="003256DC"/>
    <w:rsid w:val="003261DD"/>
    <w:rsid w:val="00326572"/>
    <w:rsid w:val="00326C40"/>
    <w:rsid w:val="00326ED6"/>
    <w:rsid w:val="0032737F"/>
    <w:rsid w:val="003300EC"/>
    <w:rsid w:val="0033102A"/>
    <w:rsid w:val="003318BE"/>
    <w:rsid w:val="00331A73"/>
    <w:rsid w:val="00331DD4"/>
    <w:rsid w:val="003326AD"/>
    <w:rsid w:val="00332E6E"/>
    <w:rsid w:val="00334378"/>
    <w:rsid w:val="0033558E"/>
    <w:rsid w:val="00335C8F"/>
    <w:rsid w:val="00335CEB"/>
    <w:rsid w:val="00335E98"/>
    <w:rsid w:val="00336023"/>
    <w:rsid w:val="003365E1"/>
    <w:rsid w:val="0033665D"/>
    <w:rsid w:val="00336CE6"/>
    <w:rsid w:val="00336E42"/>
    <w:rsid w:val="00336EEB"/>
    <w:rsid w:val="00337254"/>
    <w:rsid w:val="0033745F"/>
    <w:rsid w:val="00337880"/>
    <w:rsid w:val="00337AA2"/>
    <w:rsid w:val="00337C8F"/>
    <w:rsid w:val="00337D31"/>
    <w:rsid w:val="00337FFB"/>
    <w:rsid w:val="0034059B"/>
    <w:rsid w:val="00340A63"/>
    <w:rsid w:val="00341DCB"/>
    <w:rsid w:val="00341F41"/>
    <w:rsid w:val="00342044"/>
    <w:rsid w:val="003428F1"/>
    <w:rsid w:val="003435C6"/>
    <w:rsid w:val="00344074"/>
    <w:rsid w:val="00344241"/>
    <w:rsid w:val="0034454D"/>
    <w:rsid w:val="003448FC"/>
    <w:rsid w:val="003451A0"/>
    <w:rsid w:val="00345C46"/>
    <w:rsid w:val="00345DD5"/>
    <w:rsid w:val="00346076"/>
    <w:rsid w:val="003461B2"/>
    <w:rsid w:val="00346300"/>
    <w:rsid w:val="00346494"/>
    <w:rsid w:val="003466DD"/>
    <w:rsid w:val="00347048"/>
    <w:rsid w:val="003472DA"/>
    <w:rsid w:val="003474FD"/>
    <w:rsid w:val="00347964"/>
    <w:rsid w:val="00347AC7"/>
    <w:rsid w:val="00347E2A"/>
    <w:rsid w:val="00350194"/>
    <w:rsid w:val="00350A36"/>
    <w:rsid w:val="00350B02"/>
    <w:rsid w:val="00350CD9"/>
    <w:rsid w:val="003510D2"/>
    <w:rsid w:val="00351DF6"/>
    <w:rsid w:val="00351E28"/>
    <w:rsid w:val="00351F35"/>
    <w:rsid w:val="00352845"/>
    <w:rsid w:val="00352CF6"/>
    <w:rsid w:val="003535C2"/>
    <w:rsid w:val="00353F43"/>
    <w:rsid w:val="00353F60"/>
    <w:rsid w:val="00354044"/>
    <w:rsid w:val="003542F5"/>
    <w:rsid w:val="003548E9"/>
    <w:rsid w:val="00354DCA"/>
    <w:rsid w:val="00355292"/>
    <w:rsid w:val="003558D9"/>
    <w:rsid w:val="00355C2D"/>
    <w:rsid w:val="00355C74"/>
    <w:rsid w:val="00355F3F"/>
    <w:rsid w:val="0035712D"/>
    <w:rsid w:val="0035750A"/>
    <w:rsid w:val="00357C70"/>
    <w:rsid w:val="00357DF4"/>
    <w:rsid w:val="0036041D"/>
    <w:rsid w:val="00360679"/>
    <w:rsid w:val="00360DEE"/>
    <w:rsid w:val="00361386"/>
    <w:rsid w:val="0036167F"/>
    <w:rsid w:val="0036199A"/>
    <w:rsid w:val="00361CA4"/>
    <w:rsid w:val="00361F33"/>
    <w:rsid w:val="0036207B"/>
    <w:rsid w:val="00362333"/>
    <w:rsid w:val="00362618"/>
    <w:rsid w:val="003628C1"/>
    <w:rsid w:val="00362D10"/>
    <w:rsid w:val="00363188"/>
    <w:rsid w:val="003634B5"/>
    <w:rsid w:val="0036372C"/>
    <w:rsid w:val="00363CE9"/>
    <w:rsid w:val="00363EE3"/>
    <w:rsid w:val="00364488"/>
    <w:rsid w:val="00366648"/>
    <w:rsid w:val="00366C23"/>
    <w:rsid w:val="003673AA"/>
    <w:rsid w:val="003677EF"/>
    <w:rsid w:val="00367A9C"/>
    <w:rsid w:val="00367E0E"/>
    <w:rsid w:val="00367E16"/>
    <w:rsid w:val="00371951"/>
    <w:rsid w:val="00371AEC"/>
    <w:rsid w:val="00371C82"/>
    <w:rsid w:val="003722C2"/>
    <w:rsid w:val="00372EBA"/>
    <w:rsid w:val="00373134"/>
    <w:rsid w:val="00373DF6"/>
    <w:rsid w:val="00373F66"/>
    <w:rsid w:val="00374086"/>
    <w:rsid w:val="003749FF"/>
    <w:rsid w:val="00374D3F"/>
    <w:rsid w:val="00374E9F"/>
    <w:rsid w:val="00374FBE"/>
    <w:rsid w:val="0037544F"/>
    <w:rsid w:val="00376603"/>
    <w:rsid w:val="00376ACF"/>
    <w:rsid w:val="003770C1"/>
    <w:rsid w:val="00377DDD"/>
    <w:rsid w:val="00380107"/>
    <w:rsid w:val="00380C12"/>
    <w:rsid w:val="0038134B"/>
    <w:rsid w:val="0038148F"/>
    <w:rsid w:val="003815F4"/>
    <w:rsid w:val="00382821"/>
    <w:rsid w:val="00382A58"/>
    <w:rsid w:val="00383135"/>
    <w:rsid w:val="00383414"/>
    <w:rsid w:val="00383706"/>
    <w:rsid w:val="003839E7"/>
    <w:rsid w:val="00383A3E"/>
    <w:rsid w:val="00383B24"/>
    <w:rsid w:val="00383B7D"/>
    <w:rsid w:val="00383F01"/>
    <w:rsid w:val="00383FBB"/>
    <w:rsid w:val="003842F5"/>
    <w:rsid w:val="00384489"/>
    <w:rsid w:val="00384E2A"/>
    <w:rsid w:val="00385296"/>
    <w:rsid w:val="00385B34"/>
    <w:rsid w:val="003862A2"/>
    <w:rsid w:val="0038687A"/>
    <w:rsid w:val="003869DF"/>
    <w:rsid w:val="00386C58"/>
    <w:rsid w:val="003873D2"/>
    <w:rsid w:val="003877D8"/>
    <w:rsid w:val="003877EF"/>
    <w:rsid w:val="00387E21"/>
    <w:rsid w:val="00390468"/>
    <w:rsid w:val="0039154E"/>
    <w:rsid w:val="0039174F"/>
    <w:rsid w:val="00392060"/>
    <w:rsid w:val="003922B7"/>
    <w:rsid w:val="00392902"/>
    <w:rsid w:val="0039354F"/>
    <w:rsid w:val="00393558"/>
    <w:rsid w:val="0039366F"/>
    <w:rsid w:val="00393966"/>
    <w:rsid w:val="00393E69"/>
    <w:rsid w:val="00394BB0"/>
    <w:rsid w:val="00394DCD"/>
    <w:rsid w:val="00395981"/>
    <w:rsid w:val="00395CB5"/>
    <w:rsid w:val="00395D84"/>
    <w:rsid w:val="003961B1"/>
    <w:rsid w:val="00397526"/>
    <w:rsid w:val="00397E11"/>
    <w:rsid w:val="003A0DF1"/>
    <w:rsid w:val="003A10DC"/>
    <w:rsid w:val="003A13BB"/>
    <w:rsid w:val="003A2376"/>
    <w:rsid w:val="003A26E9"/>
    <w:rsid w:val="003A2D90"/>
    <w:rsid w:val="003A2F8C"/>
    <w:rsid w:val="003A31D6"/>
    <w:rsid w:val="003A3307"/>
    <w:rsid w:val="003A49AA"/>
    <w:rsid w:val="003A5249"/>
    <w:rsid w:val="003A587F"/>
    <w:rsid w:val="003A657B"/>
    <w:rsid w:val="003A6DD9"/>
    <w:rsid w:val="003A7030"/>
    <w:rsid w:val="003A771D"/>
    <w:rsid w:val="003A7724"/>
    <w:rsid w:val="003A7A4B"/>
    <w:rsid w:val="003A7D04"/>
    <w:rsid w:val="003A7E48"/>
    <w:rsid w:val="003B0383"/>
    <w:rsid w:val="003B06E2"/>
    <w:rsid w:val="003B0A71"/>
    <w:rsid w:val="003B0AB9"/>
    <w:rsid w:val="003B0BAF"/>
    <w:rsid w:val="003B0BB6"/>
    <w:rsid w:val="003B0C3E"/>
    <w:rsid w:val="003B0D14"/>
    <w:rsid w:val="003B1483"/>
    <w:rsid w:val="003B1850"/>
    <w:rsid w:val="003B1C67"/>
    <w:rsid w:val="003B2340"/>
    <w:rsid w:val="003B2786"/>
    <w:rsid w:val="003B3516"/>
    <w:rsid w:val="003B3AB7"/>
    <w:rsid w:val="003B3AC3"/>
    <w:rsid w:val="003B4AC4"/>
    <w:rsid w:val="003B5BD2"/>
    <w:rsid w:val="003B5D34"/>
    <w:rsid w:val="003B5F54"/>
    <w:rsid w:val="003B6713"/>
    <w:rsid w:val="003B6D13"/>
    <w:rsid w:val="003B6DAC"/>
    <w:rsid w:val="003B741A"/>
    <w:rsid w:val="003B7E28"/>
    <w:rsid w:val="003C004F"/>
    <w:rsid w:val="003C0429"/>
    <w:rsid w:val="003C096A"/>
    <w:rsid w:val="003C15B7"/>
    <w:rsid w:val="003C178B"/>
    <w:rsid w:val="003C1D93"/>
    <w:rsid w:val="003C1DD6"/>
    <w:rsid w:val="003C2041"/>
    <w:rsid w:val="003C2943"/>
    <w:rsid w:val="003C2ADA"/>
    <w:rsid w:val="003C3104"/>
    <w:rsid w:val="003C3A21"/>
    <w:rsid w:val="003C40F5"/>
    <w:rsid w:val="003C41F0"/>
    <w:rsid w:val="003C4BC9"/>
    <w:rsid w:val="003C4D40"/>
    <w:rsid w:val="003C4ED0"/>
    <w:rsid w:val="003C5667"/>
    <w:rsid w:val="003C5766"/>
    <w:rsid w:val="003C6334"/>
    <w:rsid w:val="003C645E"/>
    <w:rsid w:val="003C6B04"/>
    <w:rsid w:val="003C6B7D"/>
    <w:rsid w:val="003C6DA9"/>
    <w:rsid w:val="003C75C6"/>
    <w:rsid w:val="003D001E"/>
    <w:rsid w:val="003D00D2"/>
    <w:rsid w:val="003D1948"/>
    <w:rsid w:val="003D26BA"/>
    <w:rsid w:val="003D26E3"/>
    <w:rsid w:val="003D2ADD"/>
    <w:rsid w:val="003D2B6E"/>
    <w:rsid w:val="003D3263"/>
    <w:rsid w:val="003D385F"/>
    <w:rsid w:val="003D42EB"/>
    <w:rsid w:val="003D4322"/>
    <w:rsid w:val="003D49DA"/>
    <w:rsid w:val="003D4ABC"/>
    <w:rsid w:val="003D4BAC"/>
    <w:rsid w:val="003D557F"/>
    <w:rsid w:val="003D5AB5"/>
    <w:rsid w:val="003D5C00"/>
    <w:rsid w:val="003D5F92"/>
    <w:rsid w:val="003D646F"/>
    <w:rsid w:val="003D7A86"/>
    <w:rsid w:val="003E00FC"/>
    <w:rsid w:val="003E08F1"/>
    <w:rsid w:val="003E0C8D"/>
    <w:rsid w:val="003E0F68"/>
    <w:rsid w:val="003E1149"/>
    <w:rsid w:val="003E1307"/>
    <w:rsid w:val="003E187C"/>
    <w:rsid w:val="003E2214"/>
    <w:rsid w:val="003E2678"/>
    <w:rsid w:val="003E2BA5"/>
    <w:rsid w:val="003E3542"/>
    <w:rsid w:val="003E3A48"/>
    <w:rsid w:val="003E4148"/>
    <w:rsid w:val="003E4420"/>
    <w:rsid w:val="003E479A"/>
    <w:rsid w:val="003E4BBC"/>
    <w:rsid w:val="003E578F"/>
    <w:rsid w:val="003E5BCE"/>
    <w:rsid w:val="003E5E09"/>
    <w:rsid w:val="003E5EC0"/>
    <w:rsid w:val="003E6AAF"/>
    <w:rsid w:val="003E6E70"/>
    <w:rsid w:val="003E76B0"/>
    <w:rsid w:val="003E7903"/>
    <w:rsid w:val="003E7E28"/>
    <w:rsid w:val="003F0591"/>
    <w:rsid w:val="003F0BFC"/>
    <w:rsid w:val="003F0DAA"/>
    <w:rsid w:val="003F131D"/>
    <w:rsid w:val="003F18AF"/>
    <w:rsid w:val="003F18B2"/>
    <w:rsid w:val="003F18BD"/>
    <w:rsid w:val="003F1C27"/>
    <w:rsid w:val="003F1E8B"/>
    <w:rsid w:val="003F1F07"/>
    <w:rsid w:val="003F25FC"/>
    <w:rsid w:val="003F2F05"/>
    <w:rsid w:val="003F3316"/>
    <w:rsid w:val="003F3CB6"/>
    <w:rsid w:val="003F52C4"/>
    <w:rsid w:val="003F5435"/>
    <w:rsid w:val="003F5700"/>
    <w:rsid w:val="003F57BC"/>
    <w:rsid w:val="003F5843"/>
    <w:rsid w:val="003F58C5"/>
    <w:rsid w:val="003F5C47"/>
    <w:rsid w:val="003F615E"/>
    <w:rsid w:val="003F62D3"/>
    <w:rsid w:val="003F7BA3"/>
    <w:rsid w:val="004000B4"/>
    <w:rsid w:val="0040020F"/>
    <w:rsid w:val="00400619"/>
    <w:rsid w:val="00400A18"/>
    <w:rsid w:val="0040128C"/>
    <w:rsid w:val="004017C9"/>
    <w:rsid w:val="00401A31"/>
    <w:rsid w:val="00402035"/>
    <w:rsid w:val="004028DC"/>
    <w:rsid w:val="00402B32"/>
    <w:rsid w:val="004038D4"/>
    <w:rsid w:val="00404D0A"/>
    <w:rsid w:val="0040532B"/>
    <w:rsid w:val="00405D90"/>
    <w:rsid w:val="0040614C"/>
    <w:rsid w:val="0040630D"/>
    <w:rsid w:val="00406B2C"/>
    <w:rsid w:val="004079B4"/>
    <w:rsid w:val="0041040B"/>
    <w:rsid w:val="004125D0"/>
    <w:rsid w:val="0041270B"/>
    <w:rsid w:val="00412862"/>
    <w:rsid w:val="00412ABE"/>
    <w:rsid w:val="00412B3B"/>
    <w:rsid w:val="00412FC1"/>
    <w:rsid w:val="00413556"/>
    <w:rsid w:val="004136F9"/>
    <w:rsid w:val="0041375F"/>
    <w:rsid w:val="00414010"/>
    <w:rsid w:val="00414944"/>
    <w:rsid w:val="004149D7"/>
    <w:rsid w:val="00414E1B"/>
    <w:rsid w:val="00414FC2"/>
    <w:rsid w:val="00415290"/>
    <w:rsid w:val="00415785"/>
    <w:rsid w:val="00415976"/>
    <w:rsid w:val="00415B0B"/>
    <w:rsid w:val="00415D2E"/>
    <w:rsid w:val="00416BD5"/>
    <w:rsid w:val="00416D37"/>
    <w:rsid w:val="004176BF"/>
    <w:rsid w:val="00417C79"/>
    <w:rsid w:val="00420DD5"/>
    <w:rsid w:val="004215B5"/>
    <w:rsid w:val="00421785"/>
    <w:rsid w:val="00421B59"/>
    <w:rsid w:val="00421C43"/>
    <w:rsid w:val="00421D00"/>
    <w:rsid w:val="00421E03"/>
    <w:rsid w:val="00421F32"/>
    <w:rsid w:val="0042271C"/>
    <w:rsid w:val="004237EC"/>
    <w:rsid w:val="0042392D"/>
    <w:rsid w:val="00423D5F"/>
    <w:rsid w:val="00423E01"/>
    <w:rsid w:val="00423F0A"/>
    <w:rsid w:val="004249AC"/>
    <w:rsid w:val="00425DAC"/>
    <w:rsid w:val="00425F7D"/>
    <w:rsid w:val="00426A4B"/>
    <w:rsid w:val="00426B4B"/>
    <w:rsid w:val="0042726F"/>
    <w:rsid w:val="0042755C"/>
    <w:rsid w:val="004276D9"/>
    <w:rsid w:val="004276DF"/>
    <w:rsid w:val="00427935"/>
    <w:rsid w:val="00427A13"/>
    <w:rsid w:val="00427D17"/>
    <w:rsid w:val="00427D48"/>
    <w:rsid w:val="00427F7E"/>
    <w:rsid w:val="004306CE"/>
    <w:rsid w:val="00430770"/>
    <w:rsid w:val="0043081D"/>
    <w:rsid w:val="004311D5"/>
    <w:rsid w:val="00431B67"/>
    <w:rsid w:val="00432117"/>
    <w:rsid w:val="00432360"/>
    <w:rsid w:val="00433124"/>
    <w:rsid w:val="00433483"/>
    <w:rsid w:val="004334C8"/>
    <w:rsid w:val="004336ED"/>
    <w:rsid w:val="0043388F"/>
    <w:rsid w:val="00433B56"/>
    <w:rsid w:val="00433B7D"/>
    <w:rsid w:val="0043458F"/>
    <w:rsid w:val="00434A46"/>
    <w:rsid w:val="00434B4D"/>
    <w:rsid w:val="0043557A"/>
    <w:rsid w:val="00435B84"/>
    <w:rsid w:val="004362FB"/>
    <w:rsid w:val="00436A08"/>
    <w:rsid w:val="00436A92"/>
    <w:rsid w:val="00436FF7"/>
    <w:rsid w:val="00437172"/>
    <w:rsid w:val="00437557"/>
    <w:rsid w:val="0043763D"/>
    <w:rsid w:val="004377E3"/>
    <w:rsid w:val="00437A29"/>
    <w:rsid w:val="00437A97"/>
    <w:rsid w:val="00440C0C"/>
    <w:rsid w:val="00441026"/>
    <w:rsid w:val="0044126D"/>
    <w:rsid w:val="00441830"/>
    <w:rsid w:val="00441E7D"/>
    <w:rsid w:val="00442225"/>
    <w:rsid w:val="00442560"/>
    <w:rsid w:val="00442A17"/>
    <w:rsid w:val="0044300D"/>
    <w:rsid w:val="004430FC"/>
    <w:rsid w:val="00443919"/>
    <w:rsid w:val="00443E02"/>
    <w:rsid w:val="00444191"/>
    <w:rsid w:val="0044458C"/>
    <w:rsid w:val="0044472F"/>
    <w:rsid w:val="00444D7A"/>
    <w:rsid w:val="00444EA9"/>
    <w:rsid w:val="00445264"/>
    <w:rsid w:val="004452E8"/>
    <w:rsid w:val="00445308"/>
    <w:rsid w:val="00445825"/>
    <w:rsid w:val="004458F4"/>
    <w:rsid w:val="004459D7"/>
    <w:rsid w:val="004465F7"/>
    <w:rsid w:val="00446F91"/>
    <w:rsid w:val="0044700D"/>
    <w:rsid w:val="00447278"/>
    <w:rsid w:val="0044757B"/>
    <w:rsid w:val="0044767A"/>
    <w:rsid w:val="00447D24"/>
    <w:rsid w:val="00447F26"/>
    <w:rsid w:val="00450026"/>
    <w:rsid w:val="004502E8"/>
    <w:rsid w:val="004503C8"/>
    <w:rsid w:val="00450700"/>
    <w:rsid w:val="00450E3C"/>
    <w:rsid w:val="004512D8"/>
    <w:rsid w:val="004514F9"/>
    <w:rsid w:val="00451647"/>
    <w:rsid w:val="0045190C"/>
    <w:rsid w:val="00451D03"/>
    <w:rsid w:val="00452063"/>
    <w:rsid w:val="00452944"/>
    <w:rsid w:val="004529C1"/>
    <w:rsid w:val="00452AA3"/>
    <w:rsid w:val="00452EB1"/>
    <w:rsid w:val="0045338D"/>
    <w:rsid w:val="00453E77"/>
    <w:rsid w:val="00454275"/>
    <w:rsid w:val="00454430"/>
    <w:rsid w:val="00454DE8"/>
    <w:rsid w:val="00454F5D"/>
    <w:rsid w:val="004551A6"/>
    <w:rsid w:val="004553CC"/>
    <w:rsid w:val="004556EB"/>
    <w:rsid w:val="00455A97"/>
    <w:rsid w:val="00456730"/>
    <w:rsid w:val="00456B90"/>
    <w:rsid w:val="004573D4"/>
    <w:rsid w:val="00457C03"/>
    <w:rsid w:val="004603E4"/>
    <w:rsid w:val="004611D9"/>
    <w:rsid w:val="0046184E"/>
    <w:rsid w:val="00461AE5"/>
    <w:rsid w:val="00461DEB"/>
    <w:rsid w:val="004634CB"/>
    <w:rsid w:val="00464A89"/>
    <w:rsid w:val="00464C98"/>
    <w:rsid w:val="00465B77"/>
    <w:rsid w:val="004666B5"/>
    <w:rsid w:val="00466B8F"/>
    <w:rsid w:val="00466C2B"/>
    <w:rsid w:val="00467192"/>
    <w:rsid w:val="0046719D"/>
    <w:rsid w:val="004671F9"/>
    <w:rsid w:val="004672CD"/>
    <w:rsid w:val="004674D6"/>
    <w:rsid w:val="00467EF3"/>
    <w:rsid w:val="004700F9"/>
    <w:rsid w:val="004704B9"/>
    <w:rsid w:val="00470652"/>
    <w:rsid w:val="004708FB"/>
    <w:rsid w:val="00470A86"/>
    <w:rsid w:val="00470E56"/>
    <w:rsid w:val="00471EA4"/>
    <w:rsid w:val="00471F82"/>
    <w:rsid w:val="00472237"/>
    <w:rsid w:val="0047262C"/>
    <w:rsid w:val="00472D1A"/>
    <w:rsid w:val="0047316F"/>
    <w:rsid w:val="00473357"/>
    <w:rsid w:val="00473868"/>
    <w:rsid w:val="00473EF6"/>
    <w:rsid w:val="00474782"/>
    <w:rsid w:val="00475141"/>
    <w:rsid w:val="00475189"/>
    <w:rsid w:val="004755AF"/>
    <w:rsid w:val="00476121"/>
    <w:rsid w:val="004763F7"/>
    <w:rsid w:val="0047641F"/>
    <w:rsid w:val="00476542"/>
    <w:rsid w:val="0047759B"/>
    <w:rsid w:val="00477927"/>
    <w:rsid w:val="00477B99"/>
    <w:rsid w:val="00477CC9"/>
    <w:rsid w:val="00480387"/>
    <w:rsid w:val="004804B0"/>
    <w:rsid w:val="00480C28"/>
    <w:rsid w:val="00481730"/>
    <w:rsid w:val="00481D78"/>
    <w:rsid w:val="004820BC"/>
    <w:rsid w:val="004821BD"/>
    <w:rsid w:val="00482C3D"/>
    <w:rsid w:val="00482C83"/>
    <w:rsid w:val="0048384C"/>
    <w:rsid w:val="0048418C"/>
    <w:rsid w:val="00484A1B"/>
    <w:rsid w:val="00484ACF"/>
    <w:rsid w:val="00484FFF"/>
    <w:rsid w:val="004857AE"/>
    <w:rsid w:val="00485988"/>
    <w:rsid w:val="00486213"/>
    <w:rsid w:val="004862F0"/>
    <w:rsid w:val="004866CF"/>
    <w:rsid w:val="0048702A"/>
    <w:rsid w:val="004870E3"/>
    <w:rsid w:val="0048711B"/>
    <w:rsid w:val="00487AC7"/>
    <w:rsid w:val="00487D68"/>
    <w:rsid w:val="004901BD"/>
    <w:rsid w:val="004906DE"/>
    <w:rsid w:val="004908B1"/>
    <w:rsid w:val="00490D96"/>
    <w:rsid w:val="004915D5"/>
    <w:rsid w:val="00491B73"/>
    <w:rsid w:val="00491BFB"/>
    <w:rsid w:val="00491DDD"/>
    <w:rsid w:val="00491E0D"/>
    <w:rsid w:val="004929B7"/>
    <w:rsid w:val="004929C4"/>
    <w:rsid w:val="00492A54"/>
    <w:rsid w:val="00492E7C"/>
    <w:rsid w:val="004931CA"/>
    <w:rsid w:val="004945A3"/>
    <w:rsid w:val="004945E2"/>
    <w:rsid w:val="004949E1"/>
    <w:rsid w:val="00494E95"/>
    <w:rsid w:val="004952AF"/>
    <w:rsid w:val="004952BE"/>
    <w:rsid w:val="00495354"/>
    <w:rsid w:val="0049557D"/>
    <w:rsid w:val="00495719"/>
    <w:rsid w:val="0049582D"/>
    <w:rsid w:val="004958C2"/>
    <w:rsid w:val="00495ED9"/>
    <w:rsid w:val="00495FB5"/>
    <w:rsid w:val="0049655C"/>
    <w:rsid w:val="00496AE5"/>
    <w:rsid w:val="00496FDF"/>
    <w:rsid w:val="00496FEC"/>
    <w:rsid w:val="0049706C"/>
    <w:rsid w:val="0049751D"/>
    <w:rsid w:val="00497D83"/>
    <w:rsid w:val="004A0376"/>
    <w:rsid w:val="004A0E02"/>
    <w:rsid w:val="004A1472"/>
    <w:rsid w:val="004A1AED"/>
    <w:rsid w:val="004A1B07"/>
    <w:rsid w:val="004A26B8"/>
    <w:rsid w:val="004A2E8B"/>
    <w:rsid w:val="004A3AAA"/>
    <w:rsid w:val="004A3EBF"/>
    <w:rsid w:val="004A426E"/>
    <w:rsid w:val="004A4B55"/>
    <w:rsid w:val="004A4D06"/>
    <w:rsid w:val="004A50D5"/>
    <w:rsid w:val="004A52EA"/>
    <w:rsid w:val="004A53C6"/>
    <w:rsid w:val="004A5496"/>
    <w:rsid w:val="004A5D5A"/>
    <w:rsid w:val="004A6757"/>
    <w:rsid w:val="004A76A0"/>
    <w:rsid w:val="004A78CE"/>
    <w:rsid w:val="004A794B"/>
    <w:rsid w:val="004A7BCB"/>
    <w:rsid w:val="004A7FC8"/>
    <w:rsid w:val="004B0163"/>
    <w:rsid w:val="004B08C7"/>
    <w:rsid w:val="004B0C46"/>
    <w:rsid w:val="004B1130"/>
    <w:rsid w:val="004B1199"/>
    <w:rsid w:val="004B238F"/>
    <w:rsid w:val="004B2A4E"/>
    <w:rsid w:val="004B3014"/>
    <w:rsid w:val="004B37C0"/>
    <w:rsid w:val="004B47E0"/>
    <w:rsid w:val="004B4A90"/>
    <w:rsid w:val="004B4BCE"/>
    <w:rsid w:val="004B5412"/>
    <w:rsid w:val="004B550D"/>
    <w:rsid w:val="004B58A1"/>
    <w:rsid w:val="004B5A39"/>
    <w:rsid w:val="004B5CCD"/>
    <w:rsid w:val="004B6519"/>
    <w:rsid w:val="004B65E2"/>
    <w:rsid w:val="004B6784"/>
    <w:rsid w:val="004B6A32"/>
    <w:rsid w:val="004B6F21"/>
    <w:rsid w:val="004B777E"/>
    <w:rsid w:val="004B7ABB"/>
    <w:rsid w:val="004B7F77"/>
    <w:rsid w:val="004B7F84"/>
    <w:rsid w:val="004C010B"/>
    <w:rsid w:val="004C0277"/>
    <w:rsid w:val="004C0359"/>
    <w:rsid w:val="004C046F"/>
    <w:rsid w:val="004C0642"/>
    <w:rsid w:val="004C0BF5"/>
    <w:rsid w:val="004C0DA4"/>
    <w:rsid w:val="004C0F64"/>
    <w:rsid w:val="004C19B4"/>
    <w:rsid w:val="004C1D0D"/>
    <w:rsid w:val="004C1E28"/>
    <w:rsid w:val="004C1EE4"/>
    <w:rsid w:val="004C2044"/>
    <w:rsid w:val="004C20E9"/>
    <w:rsid w:val="004C22E8"/>
    <w:rsid w:val="004C2CD1"/>
    <w:rsid w:val="004C33BE"/>
    <w:rsid w:val="004C376E"/>
    <w:rsid w:val="004C4498"/>
    <w:rsid w:val="004C47EA"/>
    <w:rsid w:val="004C48C6"/>
    <w:rsid w:val="004C55CC"/>
    <w:rsid w:val="004C5C67"/>
    <w:rsid w:val="004C6474"/>
    <w:rsid w:val="004C6A1D"/>
    <w:rsid w:val="004C6B88"/>
    <w:rsid w:val="004C7367"/>
    <w:rsid w:val="004C7859"/>
    <w:rsid w:val="004C7D43"/>
    <w:rsid w:val="004D00A3"/>
    <w:rsid w:val="004D098E"/>
    <w:rsid w:val="004D0DF4"/>
    <w:rsid w:val="004D0EC5"/>
    <w:rsid w:val="004D1135"/>
    <w:rsid w:val="004D1547"/>
    <w:rsid w:val="004D21D1"/>
    <w:rsid w:val="004D334F"/>
    <w:rsid w:val="004D3587"/>
    <w:rsid w:val="004D3836"/>
    <w:rsid w:val="004D4098"/>
    <w:rsid w:val="004D40E1"/>
    <w:rsid w:val="004D4396"/>
    <w:rsid w:val="004D4AAB"/>
    <w:rsid w:val="004D4B68"/>
    <w:rsid w:val="004D6252"/>
    <w:rsid w:val="004D662D"/>
    <w:rsid w:val="004D6A34"/>
    <w:rsid w:val="004D6C0B"/>
    <w:rsid w:val="004D77CE"/>
    <w:rsid w:val="004E0A8A"/>
    <w:rsid w:val="004E1176"/>
    <w:rsid w:val="004E1D30"/>
    <w:rsid w:val="004E266E"/>
    <w:rsid w:val="004E284E"/>
    <w:rsid w:val="004E2D5D"/>
    <w:rsid w:val="004E2F36"/>
    <w:rsid w:val="004E38BA"/>
    <w:rsid w:val="004E3AAA"/>
    <w:rsid w:val="004E3E41"/>
    <w:rsid w:val="004E4040"/>
    <w:rsid w:val="004E45A6"/>
    <w:rsid w:val="004E4724"/>
    <w:rsid w:val="004E4B1C"/>
    <w:rsid w:val="004E4D10"/>
    <w:rsid w:val="004E6AC8"/>
    <w:rsid w:val="004E6D35"/>
    <w:rsid w:val="004E7031"/>
    <w:rsid w:val="004E77D2"/>
    <w:rsid w:val="004F0131"/>
    <w:rsid w:val="004F0805"/>
    <w:rsid w:val="004F0FE6"/>
    <w:rsid w:val="004F14DE"/>
    <w:rsid w:val="004F15DF"/>
    <w:rsid w:val="004F1A7E"/>
    <w:rsid w:val="004F1DE9"/>
    <w:rsid w:val="004F236B"/>
    <w:rsid w:val="004F23C1"/>
    <w:rsid w:val="004F23FC"/>
    <w:rsid w:val="004F25A8"/>
    <w:rsid w:val="004F261B"/>
    <w:rsid w:val="004F26E6"/>
    <w:rsid w:val="004F282C"/>
    <w:rsid w:val="004F2E2B"/>
    <w:rsid w:val="004F30A5"/>
    <w:rsid w:val="004F329D"/>
    <w:rsid w:val="004F3DB2"/>
    <w:rsid w:val="004F3EAD"/>
    <w:rsid w:val="004F40FA"/>
    <w:rsid w:val="004F4170"/>
    <w:rsid w:val="004F4424"/>
    <w:rsid w:val="004F44C9"/>
    <w:rsid w:val="004F4A39"/>
    <w:rsid w:val="004F4AFB"/>
    <w:rsid w:val="004F5247"/>
    <w:rsid w:val="004F5252"/>
    <w:rsid w:val="004F5C0B"/>
    <w:rsid w:val="004F5D21"/>
    <w:rsid w:val="004F6355"/>
    <w:rsid w:val="004F64B0"/>
    <w:rsid w:val="004F6D4F"/>
    <w:rsid w:val="004F78B2"/>
    <w:rsid w:val="004F7A9B"/>
    <w:rsid w:val="00500058"/>
    <w:rsid w:val="00500533"/>
    <w:rsid w:val="00500703"/>
    <w:rsid w:val="00500732"/>
    <w:rsid w:val="00500ACF"/>
    <w:rsid w:val="00500DC8"/>
    <w:rsid w:val="00500DF1"/>
    <w:rsid w:val="005012B9"/>
    <w:rsid w:val="00501549"/>
    <w:rsid w:val="005017F5"/>
    <w:rsid w:val="00501C0D"/>
    <w:rsid w:val="00501CF9"/>
    <w:rsid w:val="005023A4"/>
    <w:rsid w:val="00502D65"/>
    <w:rsid w:val="00504713"/>
    <w:rsid w:val="00504758"/>
    <w:rsid w:val="00505159"/>
    <w:rsid w:val="00505678"/>
    <w:rsid w:val="00505AF0"/>
    <w:rsid w:val="0050736B"/>
    <w:rsid w:val="00507A76"/>
    <w:rsid w:val="00507DED"/>
    <w:rsid w:val="00507E1A"/>
    <w:rsid w:val="00507F9E"/>
    <w:rsid w:val="00510737"/>
    <w:rsid w:val="00510CE8"/>
    <w:rsid w:val="00510FD6"/>
    <w:rsid w:val="005114A2"/>
    <w:rsid w:val="00512DA5"/>
    <w:rsid w:val="0051368A"/>
    <w:rsid w:val="00513DB8"/>
    <w:rsid w:val="005144F5"/>
    <w:rsid w:val="005149A7"/>
    <w:rsid w:val="00514F7B"/>
    <w:rsid w:val="005150B6"/>
    <w:rsid w:val="00515729"/>
    <w:rsid w:val="00515DA3"/>
    <w:rsid w:val="00515FD0"/>
    <w:rsid w:val="00516860"/>
    <w:rsid w:val="00516C77"/>
    <w:rsid w:val="005172C4"/>
    <w:rsid w:val="005179B7"/>
    <w:rsid w:val="00517F47"/>
    <w:rsid w:val="00520258"/>
    <w:rsid w:val="0052053E"/>
    <w:rsid w:val="00520608"/>
    <w:rsid w:val="00520D5E"/>
    <w:rsid w:val="00521284"/>
    <w:rsid w:val="0052181D"/>
    <w:rsid w:val="00521AAB"/>
    <w:rsid w:val="00521CB9"/>
    <w:rsid w:val="00521D32"/>
    <w:rsid w:val="00522569"/>
    <w:rsid w:val="00522FAB"/>
    <w:rsid w:val="00523843"/>
    <w:rsid w:val="00523B43"/>
    <w:rsid w:val="00523DE6"/>
    <w:rsid w:val="005243CF"/>
    <w:rsid w:val="00525916"/>
    <w:rsid w:val="005259F9"/>
    <w:rsid w:val="00525E7B"/>
    <w:rsid w:val="0052610F"/>
    <w:rsid w:val="0052639E"/>
    <w:rsid w:val="00526564"/>
    <w:rsid w:val="0052686B"/>
    <w:rsid w:val="00526931"/>
    <w:rsid w:val="00526A5C"/>
    <w:rsid w:val="005277A2"/>
    <w:rsid w:val="0052794C"/>
    <w:rsid w:val="00527BA2"/>
    <w:rsid w:val="00527BB3"/>
    <w:rsid w:val="0053058B"/>
    <w:rsid w:val="005305C2"/>
    <w:rsid w:val="00531129"/>
    <w:rsid w:val="00532252"/>
    <w:rsid w:val="00532676"/>
    <w:rsid w:val="00532B75"/>
    <w:rsid w:val="00532BD7"/>
    <w:rsid w:val="00532C33"/>
    <w:rsid w:val="005331E6"/>
    <w:rsid w:val="005337E3"/>
    <w:rsid w:val="00533D56"/>
    <w:rsid w:val="00533E64"/>
    <w:rsid w:val="005347CD"/>
    <w:rsid w:val="005348E3"/>
    <w:rsid w:val="00534ED9"/>
    <w:rsid w:val="00534F24"/>
    <w:rsid w:val="00535A35"/>
    <w:rsid w:val="00535C52"/>
    <w:rsid w:val="005364CF"/>
    <w:rsid w:val="00536567"/>
    <w:rsid w:val="005365A6"/>
    <w:rsid w:val="00536D45"/>
    <w:rsid w:val="00536ECB"/>
    <w:rsid w:val="00537E6F"/>
    <w:rsid w:val="00537EAE"/>
    <w:rsid w:val="0054012A"/>
    <w:rsid w:val="0054039E"/>
    <w:rsid w:val="005407FD"/>
    <w:rsid w:val="0054094E"/>
    <w:rsid w:val="00540CF3"/>
    <w:rsid w:val="00541067"/>
    <w:rsid w:val="005410F5"/>
    <w:rsid w:val="00541B6E"/>
    <w:rsid w:val="00541D07"/>
    <w:rsid w:val="00541EC3"/>
    <w:rsid w:val="00542C0D"/>
    <w:rsid w:val="00542CD2"/>
    <w:rsid w:val="00542D38"/>
    <w:rsid w:val="00543387"/>
    <w:rsid w:val="0054455D"/>
    <w:rsid w:val="0054458B"/>
    <w:rsid w:val="00544A70"/>
    <w:rsid w:val="00545056"/>
    <w:rsid w:val="0054553D"/>
    <w:rsid w:val="005458AF"/>
    <w:rsid w:val="00545B01"/>
    <w:rsid w:val="00545C8D"/>
    <w:rsid w:val="00546459"/>
    <w:rsid w:val="00546762"/>
    <w:rsid w:val="0054683D"/>
    <w:rsid w:val="00546C90"/>
    <w:rsid w:val="00547083"/>
    <w:rsid w:val="00547159"/>
    <w:rsid w:val="0054769D"/>
    <w:rsid w:val="005502C5"/>
    <w:rsid w:val="00550325"/>
    <w:rsid w:val="0055064D"/>
    <w:rsid w:val="00550688"/>
    <w:rsid w:val="00550EC3"/>
    <w:rsid w:val="00550F67"/>
    <w:rsid w:val="00551D62"/>
    <w:rsid w:val="00551DF8"/>
    <w:rsid w:val="00551E37"/>
    <w:rsid w:val="005520D6"/>
    <w:rsid w:val="00552101"/>
    <w:rsid w:val="005523BF"/>
    <w:rsid w:val="005523E2"/>
    <w:rsid w:val="00552764"/>
    <w:rsid w:val="00552E1B"/>
    <w:rsid w:val="0055326F"/>
    <w:rsid w:val="005535F6"/>
    <w:rsid w:val="00553A22"/>
    <w:rsid w:val="00554035"/>
    <w:rsid w:val="00554458"/>
    <w:rsid w:val="0055488F"/>
    <w:rsid w:val="00554ACD"/>
    <w:rsid w:val="00554D99"/>
    <w:rsid w:val="00555020"/>
    <w:rsid w:val="00555725"/>
    <w:rsid w:val="0055581B"/>
    <w:rsid w:val="0055581F"/>
    <w:rsid w:val="00555C69"/>
    <w:rsid w:val="00555ED1"/>
    <w:rsid w:val="005560B5"/>
    <w:rsid w:val="00556D29"/>
    <w:rsid w:val="00556EB3"/>
    <w:rsid w:val="00556F28"/>
    <w:rsid w:val="005570D6"/>
    <w:rsid w:val="005574A5"/>
    <w:rsid w:val="00557A2B"/>
    <w:rsid w:val="00557AD1"/>
    <w:rsid w:val="00557EED"/>
    <w:rsid w:val="005603D9"/>
    <w:rsid w:val="005604C1"/>
    <w:rsid w:val="00560B76"/>
    <w:rsid w:val="00561080"/>
    <w:rsid w:val="005616D5"/>
    <w:rsid w:val="00561757"/>
    <w:rsid w:val="00561808"/>
    <w:rsid w:val="005620E9"/>
    <w:rsid w:val="00562145"/>
    <w:rsid w:val="00562458"/>
    <w:rsid w:val="005645CA"/>
    <w:rsid w:val="00565277"/>
    <w:rsid w:val="00565565"/>
    <w:rsid w:val="00566425"/>
    <w:rsid w:val="00566730"/>
    <w:rsid w:val="005667CF"/>
    <w:rsid w:val="005668A3"/>
    <w:rsid w:val="005675C3"/>
    <w:rsid w:val="00570733"/>
    <w:rsid w:val="00570884"/>
    <w:rsid w:val="00570C00"/>
    <w:rsid w:val="0057187F"/>
    <w:rsid w:val="00571B2D"/>
    <w:rsid w:val="00572602"/>
    <w:rsid w:val="0057283F"/>
    <w:rsid w:val="0057295C"/>
    <w:rsid w:val="00572C81"/>
    <w:rsid w:val="00573416"/>
    <w:rsid w:val="00573A94"/>
    <w:rsid w:val="00573AFD"/>
    <w:rsid w:val="005740BB"/>
    <w:rsid w:val="005750BB"/>
    <w:rsid w:val="005755A7"/>
    <w:rsid w:val="005758DA"/>
    <w:rsid w:val="00575A10"/>
    <w:rsid w:val="0057691E"/>
    <w:rsid w:val="005769AD"/>
    <w:rsid w:val="005769E7"/>
    <w:rsid w:val="00576C88"/>
    <w:rsid w:val="00576F63"/>
    <w:rsid w:val="0057766A"/>
    <w:rsid w:val="00577B83"/>
    <w:rsid w:val="00580067"/>
    <w:rsid w:val="005800FC"/>
    <w:rsid w:val="00580581"/>
    <w:rsid w:val="005805BD"/>
    <w:rsid w:val="00580CCC"/>
    <w:rsid w:val="00580ED7"/>
    <w:rsid w:val="00581035"/>
    <w:rsid w:val="00581817"/>
    <w:rsid w:val="00581BF9"/>
    <w:rsid w:val="005829DE"/>
    <w:rsid w:val="00583AB4"/>
    <w:rsid w:val="005840E3"/>
    <w:rsid w:val="00584406"/>
    <w:rsid w:val="0058519B"/>
    <w:rsid w:val="00585660"/>
    <w:rsid w:val="0058584E"/>
    <w:rsid w:val="00585A45"/>
    <w:rsid w:val="00585BA5"/>
    <w:rsid w:val="00585D5F"/>
    <w:rsid w:val="00586039"/>
    <w:rsid w:val="0058617B"/>
    <w:rsid w:val="00586CD2"/>
    <w:rsid w:val="005870CA"/>
    <w:rsid w:val="005874DB"/>
    <w:rsid w:val="00587866"/>
    <w:rsid w:val="00587AFA"/>
    <w:rsid w:val="0059023C"/>
    <w:rsid w:val="0059084F"/>
    <w:rsid w:val="005909BD"/>
    <w:rsid w:val="00590A2C"/>
    <w:rsid w:val="00590DD4"/>
    <w:rsid w:val="00590E17"/>
    <w:rsid w:val="00590EA2"/>
    <w:rsid w:val="00591020"/>
    <w:rsid w:val="00591B03"/>
    <w:rsid w:val="0059224A"/>
    <w:rsid w:val="00592BD6"/>
    <w:rsid w:val="00593C52"/>
    <w:rsid w:val="00594032"/>
    <w:rsid w:val="005940B3"/>
    <w:rsid w:val="00594B39"/>
    <w:rsid w:val="0059516B"/>
    <w:rsid w:val="00595D5D"/>
    <w:rsid w:val="00596967"/>
    <w:rsid w:val="00597826"/>
    <w:rsid w:val="00597C87"/>
    <w:rsid w:val="005A0BF0"/>
    <w:rsid w:val="005A1B11"/>
    <w:rsid w:val="005A1E2A"/>
    <w:rsid w:val="005A1F86"/>
    <w:rsid w:val="005A24D8"/>
    <w:rsid w:val="005A3B9E"/>
    <w:rsid w:val="005A45F9"/>
    <w:rsid w:val="005A51F9"/>
    <w:rsid w:val="005A5694"/>
    <w:rsid w:val="005A5D37"/>
    <w:rsid w:val="005A5DF9"/>
    <w:rsid w:val="005A63B9"/>
    <w:rsid w:val="005A6DA6"/>
    <w:rsid w:val="005B043C"/>
    <w:rsid w:val="005B0468"/>
    <w:rsid w:val="005B08FB"/>
    <w:rsid w:val="005B0D47"/>
    <w:rsid w:val="005B126D"/>
    <w:rsid w:val="005B1D11"/>
    <w:rsid w:val="005B243F"/>
    <w:rsid w:val="005B2642"/>
    <w:rsid w:val="005B28B1"/>
    <w:rsid w:val="005B2B65"/>
    <w:rsid w:val="005B35CB"/>
    <w:rsid w:val="005B3631"/>
    <w:rsid w:val="005B38A6"/>
    <w:rsid w:val="005B3A40"/>
    <w:rsid w:val="005B3DE9"/>
    <w:rsid w:val="005B3FDA"/>
    <w:rsid w:val="005B407A"/>
    <w:rsid w:val="005B40CA"/>
    <w:rsid w:val="005B46AC"/>
    <w:rsid w:val="005B4ED5"/>
    <w:rsid w:val="005B4F36"/>
    <w:rsid w:val="005B51CC"/>
    <w:rsid w:val="005B5273"/>
    <w:rsid w:val="005B561B"/>
    <w:rsid w:val="005B5FCD"/>
    <w:rsid w:val="005B619A"/>
    <w:rsid w:val="005B6209"/>
    <w:rsid w:val="005B6905"/>
    <w:rsid w:val="005B7201"/>
    <w:rsid w:val="005B72D3"/>
    <w:rsid w:val="005C0077"/>
    <w:rsid w:val="005C0698"/>
    <w:rsid w:val="005C0829"/>
    <w:rsid w:val="005C0B1B"/>
    <w:rsid w:val="005C0E1D"/>
    <w:rsid w:val="005C0F9C"/>
    <w:rsid w:val="005C0FA4"/>
    <w:rsid w:val="005C28DB"/>
    <w:rsid w:val="005C2915"/>
    <w:rsid w:val="005C3E2C"/>
    <w:rsid w:val="005C4793"/>
    <w:rsid w:val="005C55E6"/>
    <w:rsid w:val="005C561A"/>
    <w:rsid w:val="005C568B"/>
    <w:rsid w:val="005C5B5F"/>
    <w:rsid w:val="005C5DD0"/>
    <w:rsid w:val="005C65F2"/>
    <w:rsid w:val="005C690D"/>
    <w:rsid w:val="005C77EA"/>
    <w:rsid w:val="005C7ACB"/>
    <w:rsid w:val="005D12FD"/>
    <w:rsid w:val="005D14DF"/>
    <w:rsid w:val="005D1F24"/>
    <w:rsid w:val="005D30E3"/>
    <w:rsid w:val="005D32A1"/>
    <w:rsid w:val="005D3327"/>
    <w:rsid w:val="005D3480"/>
    <w:rsid w:val="005D3A85"/>
    <w:rsid w:val="005D453E"/>
    <w:rsid w:val="005D4789"/>
    <w:rsid w:val="005D5012"/>
    <w:rsid w:val="005D5076"/>
    <w:rsid w:val="005D527A"/>
    <w:rsid w:val="005D5770"/>
    <w:rsid w:val="005D5EB8"/>
    <w:rsid w:val="005D6854"/>
    <w:rsid w:val="005D6935"/>
    <w:rsid w:val="005D6944"/>
    <w:rsid w:val="005D6D48"/>
    <w:rsid w:val="005D7013"/>
    <w:rsid w:val="005D7661"/>
    <w:rsid w:val="005D78CD"/>
    <w:rsid w:val="005E0309"/>
    <w:rsid w:val="005E0BDC"/>
    <w:rsid w:val="005E10F8"/>
    <w:rsid w:val="005E1191"/>
    <w:rsid w:val="005E12F0"/>
    <w:rsid w:val="005E17E3"/>
    <w:rsid w:val="005E1ADB"/>
    <w:rsid w:val="005E1CAF"/>
    <w:rsid w:val="005E2682"/>
    <w:rsid w:val="005E27E0"/>
    <w:rsid w:val="005E284A"/>
    <w:rsid w:val="005E3210"/>
    <w:rsid w:val="005E3B54"/>
    <w:rsid w:val="005E4458"/>
    <w:rsid w:val="005E4878"/>
    <w:rsid w:val="005E56DE"/>
    <w:rsid w:val="005E573D"/>
    <w:rsid w:val="005E5994"/>
    <w:rsid w:val="005E63FB"/>
    <w:rsid w:val="005E69E6"/>
    <w:rsid w:val="005E6A0B"/>
    <w:rsid w:val="005E744D"/>
    <w:rsid w:val="005E7CE0"/>
    <w:rsid w:val="005F06CD"/>
    <w:rsid w:val="005F0C12"/>
    <w:rsid w:val="005F1886"/>
    <w:rsid w:val="005F1F6D"/>
    <w:rsid w:val="005F287F"/>
    <w:rsid w:val="005F2A8C"/>
    <w:rsid w:val="005F2B11"/>
    <w:rsid w:val="005F2E58"/>
    <w:rsid w:val="005F30DB"/>
    <w:rsid w:val="005F318B"/>
    <w:rsid w:val="005F3319"/>
    <w:rsid w:val="005F3D7E"/>
    <w:rsid w:val="005F408F"/>
    <w:rsid w:val="005F42E3"/>
    <w:rsid w:val="005F445A"/>
    <w:rsid w:val="005F46EC"/>
    <w:rsid w:val="005F46FA"/>
    <w:rsid w:val="005F5252"/>
    <w:rsid w:val="005F554A"/>
    <w:rsid w:val="005F5829"/>
    <w:rsid w:val="005F5877"/>
    <w:rsid w:val="005F59A0"/>
    <w:rsid w:val="005F6B41"/>
    <w:rsid w:val="005F7377"/>
    <w:rsid w:val="005F7B0A"/>
    <w:rsid w:val="005F7D11"/>
    <w:rsid w:val="00600077"/>
    <w:rsid w:val="006001FA"/>
    <w:rsid w:val="0060041C"/>
    <w:rsid w:val="006007C9"/>
    <w:rsid w:val="00600A43"/>
    <w:rsid w:val="00600ABE"/>
    <w:rsid w:val="00600D6D"/>
    <w:rsid w:val="00600F83"/>
    <w:rsid w:val="00602084"/>
    <w:rsid w:val="00602E46"/>
    <w:rsid w:val="0060314E"/>
    <w:rsid w:val="00603761"/>
    <w:rsid w:val="00603A9B"/>
    <w:rsid w:val="00603B9A"/>
    <w:rsid w:val="00604321"/>
    <w:rsid w:val="006050E6"/>
    <w:rsid w:val="0060512E"/>
    <w:rsid w:val="00605274"/>
    <w:rsid w:val="00605CB6"/>
    <w:rsid w:val="006063D2"/>
    <w:rsid w:val="00606B99"/>
    <w:rsid w:val="006071BE"/>
    <w:rsid w:val="0061012A"/>
    <w:rsid w:val="00610831"/>
    <w:rsid w:val="006108DB"/>
    <w:rsid w:val="00610B10"/>
    <w:rsid w:val="0061124B"/>
    <w:rsid w:val="006123BE"/>
    <w:rsid w:val="00612768"/>
    <w:rsid w:val="00612836"/>
    <w:rsid w:val="00612B77"/>
    <w:rsid w:val="00613347"/>
    <w:rsid w:val="00613441"/>
    <w:rsid w:val="006135D7"/>
    <w:rsid w:val="0061376A"/>
    <w:rsid w:val="00613DB4"/>
    <w:rsid w:val="00613FF4"/>
    <w:rsid w:val="00614771"/>
    <w:rsid w:val="00614A3D"/>
    <w:rsid w:val="00615948"/>
    <w:rsid w:val="006159C1"/>
    <w:rsid w:val="00615ADE"/>
    <w:rsid w:val="006175FE"/>
    <w:rsid w:val="006176E3"/>
    <w:rsid w:val="006178DF"/>
    <w:rsid w:val="00617FF8"/>
    <w:rsid w:val="006201CE"/>
    <w:rsid w:val="00620704"/>
    <w:rsid w:val="00620F96"/>
    <w:rsid w:val="00622358"/>
    <w:rsid w:val="00623035"/>
    <w:rsid w:val="00623919"/>
    <w:rsid w:val="00623ADA"/>
    <w:rsid w:val="00624025"/>
    <w:rsid w:val="00625046"/>
    <w:rsid w:val="00625CE7"/>
    <w:rsid w:val="006262B8"/>
    <w:rsid w:val="00626607"/>
    <w:rsid w:val="006266FC"/>
    <w:rsid w:val="006268A3"/>
    <w:rsid w:val="0062713F"/>
    <w:rsid w:val="00627CA8"/>
    <w:rsid w:val="00627CE0"/>
    <w:rsid w:val="00627DFC"/>
    <w:rsid w:val="00627EBB"/>
    <w:rsid w:val="00627F1A"/>
    <w:rsid w:val="0063022C"/>
    <w:rsid w:val="0063033F"/>
    <w:rsid w:val="0063088A"/>
    <w:rsid w:val="00630DAD"/>
    <w:rsid w:val="0063182D"/>
    <w:rsid w:val="00631B91"/>
    <w:rsid w:val="00631C48"/>
    <w:rsid w:val="00632F2E"/>
    <w:rsid w:val="006337EE"/>
    <w:rsid w:val="006341C1"/>
    <w:rsid w:val="00634457"/>
    <w:rsid w:val="006346A1"/>
    <w:rsid w:val="00634C84"/>
    <w:rsid w:val="00634F88"/>
    <w:rsid w:val="00635010"/>
    <w:rsid w:val="0063553F"/>
    <w:rsid w:val="00635609"/>
    <w:rsid w:val="0063590B"/>
    <w:rsid w:val="00636590"/>
    <w:rsid w:val="00636654"/>
    <w:rsid w:val="00636C89"/>
    <w:rsid w:val="006372E2"/>
    <w:rsid w:val="0063789B"/>
    <w:rsid w:val="00637B5C"/>
    <w:rsid w:val="00637CFA"/>
    <w:rsid w:val="00641480"/>
    <w:rsid w:val="0064170D"/>
    <w:rsid w:val="00641849"/>
    <w:rsid w:val="00641AC6"/>
    <w:rsid w:val="00641DA1"/>
    <w:rsid w:val="006420FA"/>
    <w:rsid w:val="006420FF"/>
    <w:rsid w:val="00642353"/>
    <w:rsid w:val="00642D06"/>
    <w:rsid w:val="006431E4"/>
    <w:rsid w:val="006432BE"/>
    <w:rsid w:val="00643B23"/>
    <w:rsid w:val="00643F5A"/>
    <w:rsid w:val="00644175"/>
    <w:rsid w:val="0064445F"/>
    <w:rsid w:val="00645D5F"/>
    <w:rsid w:val="00645F4B"/>
    <w:rsid w:val="0064639D"/>
    <w:rsid w:val="006469A2"/>
    <w:rsid w:val="00646C6F"/>
    <w:rsid w:val="00647085"/>
    <w:rsid w:val="0064727D"/>
    <w:rsid w:val="006473B1"/>
    <w:rsid w:val="0064747C"/>
    <w:rsid w:val="00647556"/>
    <w:rsid w:val="006479BE"/>
    <w:rsid w:val="00651170"/>
    <w:rsid w:val="0065165C"/>
    <w:rsid w:val="00651D38"/>
    <w:rsid w:val="00652135"/>
    <w:rsid w:val="00653CAE"/>
    <w:rsid w:val="006540FC"/>
    <w:rsid w:val="0065448A"/>
    <w:rsid w:val="006545AE"/>
    <w:rsid w:val="00654612"/>
    <w:rsid w:val="00654724"/>
    <w:rsid w:val="00654E86"/>
    <w:rsid w:val="0065571F"/>
    <w:rsid w:val="00655A3F"/>
    <w:rsid w:val="00655FF8"/>
    <w:rsid w:val="00656124"/>
    <w:rsid w:val="00656375"/>
    <w:rsid w:val="006565A1"/>
    <w:rsid w:val="006568D1"/>
    <w:rsid w:val="0065693C"/>
    <w:rsid w:val="00657071"/>
    <w:rsid w:val="00657779"/>
    <w:rsid w:val="00657DB5"/>
    <w:rsid w:val="00657E51"/>
    <w:rsid w:val="00660C7B"/>
    <w:rsid w:val="0066270D"/>
    <w:rsid w:val="00662C35"/>
    <w:rsid w:val="00662FBF"/>
    <w:rsid w:val="00664EB9"/>
    <w:rsid w:val="00664F0E"/>
    <w:rsid w:val="00665971"/>
    <w:rsid w:val="00665E41"/>
    <w:rsid w:val="00666233"/>
    <w:rsid w:val="006667F6"/>
    <w:rsid w:val="0066696D"/>
    <w:rsid w:val="006676E9"/>
    <w:rsid w:val="00667998"/>
    <w:rsid w:val="00667AAD"/>
    <w:rsid w:val="00667F25"/>
    <w:rsid w:val="00667F78"/>
    <w:rsid w:val="00671091"/>
    <w:rsid w:val="00671231"/>
    <w:rsid w:val="006714B0"/>
    <w:rsid w:val="00671509"/>
    <w:rsid w:val="0067187B"/>
    <w:rsid w:val="00671973"/>
    <w:rsid w:val="00672895"/>
    <w:rsid w:val="0067393E"/>
    <w:rsid w:val="0067399E"/>
    <w:rsid w:val="00673F55"/>
    <w:rsid w:val="00674CBF"/>
    <w:rsid w:val="0067547D"/>
    <w:rsid w:val="006754DD"/>
    <w:rsid w:val="00675A15"/>
    <w:rsid w:val="00675AFA"/>
    <w:rsid w:val="00676211"/>
    <w:rsid w:val="0067625A"/>
    <w:rsid w:val="006766E7"/>
    <w:rsid w:val="00676B37"/>
    <w:rsid w:val="00677A73"/>
    <w:rsid w:val="00677D10"/>
    <w:rsid w:val="00680997"/>
    <w:rsid w:val="00680F71"/>
    <w:rsid w:val="00681190"/>
    <w:rsid w:val="00681541"/>
    <w:rsid w:val="006819BC"/>
    <w:rsid w:val="00681C29"/>
    <w:rsid w:val="00681D36"/>
    <w:rsid w:val="00682178"/>
    <w:rsid w:val="00682343"/>
    <w:rsid w:val="00682F04"/>
    <w:rsid w:val="00683453"/>
    <w:rsid w:val="00683D13"/>
    <w:rsid w:val="006847E4"/>
    <w:rsid w:val="00684858"/>
    <w:rsid w:val="006848C1"/>
    <w:rsid w:val="006848CE"/>
    <w:rsid w:val="00684A98"/>
    <w:rsid w:val="00684C50"/>
    <w:rsid w:val="0068557D"/>
    <w:rsid w:val="00685FBC"/>
    <w:rsid w:val="00685FC0"/>
    <w:rsid w:val="00686299"/>
    <w:rsid w:val="006869BB"/>
    <w:rsid w:val="00686A07"/>
    <w:rsid w:val="006870E4"/>
    <w:rsid w:val="00687ED1"/>
    <w:rsid w:val="0069014F"/>
    <w:rsid w:val="0069072E"/>
    <w:rsid w:val="00690995"/>
    <w:rsid w:val="00691481"/>
    <w:rsid w:val="00691950"/>
    <w:rsid w:val="00691A7D"/>
    <w:rsid w:val="00692A6D"/>
    <w:rsid w:val="00692C57"/>
    <w:rsid w:val="00692E59"/>
    <w:rsid w:val="00693207"/>
    <w:rsid w:val="006933BF"/>
    <w:rsid w:val="0069376E"/>
    <w:rsid w:val="006940C2"/>
    <w:rsid w:val="0069439A"/>
    <w:rsid w:val="006945A7"/>
    <w:rsid w:val="00695444"/>
    <w:rsid w:val="00695A07"/>
    <w:rsid w:val="00695AF3"/>
    <w:rsid w:val="00695E6F"/>
    <w:rsid w:val="00696110"/>
    <w:rsid w:val="00696F72"/>
    <w:rsid w:val="006975F0"/>
    <w:rsid w:val="00697A9F"/>
    <w:rsid w:val="006A0257"/>
    <w:rsid w:val="006A028D"/>
    <w:rsid w:val="006A0442"/>
    <w:rsid w:val="006A0698"/>
    <w:rsid w:val="006A0C8F"/>
    <w:rsid w:val="006A0E4E"/>
    <w:rsid w:val="006A0FCA"/>
    <w:rsid w:val="006A12EC"/>
    <w:rsid w:val="006A1543"/>
    <w:rsid w:val="006A191B"/>
    <w:rsid w:val="006A1C25"/>
    <w:rsid w:val="006A1EE8"/>
    <w:rsid w:val="006A21CD"/>
    <w:rsid w:val="006A2764"/>
    <w:rsid w:val="006A2DD4"/>
    <w:rsid w:val="006A3009"/>
    <w:rsid w:val="006A41F0"/>
    <w:rsid w:val="006A432D"/>
    <w:rsid w:val="006A4F39"/>
    <w:rsid w:val="006A4F59"/>
    <w:rsid w:val="006A5D9D"/>
    <w:rsid w:val="006A63DA"/>
    <w:rsid w:val="006A65DA"/>
    <w:rsid w:val="006A68A0"/>
    <w:rsid w:val="006A6F74"/>
    <w:rsid w:val="006A7090"/>
    <w:rsid w:val="006A794F"/>
    <w:rsid w:val="006A7C5E"/>
    <w:rsid w:val="006A7DC1"/>
    <w:rsid w:val="006B03F8"/>
    <w:rsid w:val="006B063E"/>
    <w:rsid w:val="006B0FBE"/>
    <w:rsid w:val="006B15C5"/>
    <w:rsid w:val="006B1E24"/>
    <w:rsid w:val="006B1F25"/>
    <w:rsid w:val="006B1FCC"/>
    <w:rsid w:val="006B22B8"/>
    <w:rsid w:val="006B239B"/>
    <w:rsid w:val="006B27C1"/>
    <w:rsid w:val="006B27E0"/>
    <w:rsid w:val="006B3237"/>
    <w:rsid w:val="006B325D"/>
    <w:rsid w:val="006B360D"/>
    <w:rsid w:val="006B38BD"/>
    <w:rsid w:val="006B41B2"/>
    <w:rsid w:val="006B4220"/>
    <w:rsid w:val="006B46E2"/>
    <w:rsid w:val="006B48BE"/>
    <w:rsid w:val="006B4A68"/>
    <w:rsid w:val="006B4BD4"/>
    <w:rsid w:val="006B4E59"/>
    <w:rsid w:val="006B63A8"/>
    <w:rsid w:val="006B6696"/>
    <w:rsid w:val="006B72B5"/>
    <w:rsid w:val="006B7795"/>
    <w:rsid w:val="006C0671"/>
    <w:rsid w:val="006C0686"/>
    <w:rsid w:val="006C104C"/>
    <w:rsid w:val="006C16B4"/>
    <w:rsid w:val="006C1CD0"/>
    <w:rsid w:val="006C1E4F"/>
    <w:rsid w:val="006C1F5C"/>
    <w:rsid w:val="006C295F"/>
    <w:rsid w:val="006C2FC9"/>
    <w:rsid w:val="006C3C02"/>
    <w:rsid w:val="006C4477"/>
    <w:rsid w:val="006C4B16"/>
    <w:rsid w:val="006C4C7B"/>
    <w:rsid w:val="006C52C0"/>
    <w:rsid w:val="006C590A"/>
    <w:rsid w:val="006C5FE9"/>
    <w:rsid w:val="006C6396"/>
    <w:rsid w:val="006C6468"/>
    <w:rsid w:val="006C67D5"/>
    <w:rsid w:val="006C6DBC"/>
    <w:rsid w:val="006C7C9C"/>
    <w:rsid w:val="006D005A"/>
    <w:rsid w:val="006D05B2"/>
    <w:rsid w:val="006D0752"/>
    <w:rsid w:val="006D0AC6"/>
    <w:rsid w:val="006D137B"/>
    <w:rsid w:val="006D17FB"/>
    <w:rsid w:val="006D18F4"/>
    <w:rsid w:val="006D19A2"/>
    <w:rsid w:val="006D1B11"/>
    <w:rsid w:val="006D2176"/>
    <w:rsid w:val="006D223E"/>
    <w:rsid w:val="006D2498"/>
    <w:rsid w:val="006D25D5"/>
    <w:rsid w:val="006D2B14"/>
    <w:rsid w:val="006D317F"/>
    <w:rsid w:val="006D3609"/>
    <w:rsid w:val="006D3A37"/>
    <w:rsid w:val="006D3B7C"/>
    <w:rsid w:val="006D3EF4"/>
    <w:rsid w:val="006D4005"/>
    <w:rsid w:val="006D47BB"/>
    <w:rsid w:val="006D4D0D"/>
    <w:rsid w:val="006D5208"/>
    <w:rsid w:val="006D548A"/>
    <w:rsid w:val="006D55E7"/>
    <w:rsid w:val="006D7159"/>
    <w:rsid w:val="006D7E0E"/>
    <w:rsid w:val="006E018D"/>
    <w:rsid w:val="006E070B"/>
    <w:rsid w:val="006E0D67"/>
    <w:rsid w:val="006E12D5"/>
    <w:rsid w:val="006E14D0"/>
    <w:rsid w:val="006E195A"/>
    <w:rsid w:val="006E21BD"/>
    <w:rsid w:val="006E2FBB"/>
    <w:rsid w:val="006E32A0"/>
    <w:rsid w:val="006E3831"/>
    <w:rsid w:val="006E3B40"/>
    <w:rsid w:val="006E4102"/>
    <w:rsid w:val="006E449E"/>
    <w:rsid w:val="006E46D6"/>
    <w:rsid w:val="006E474A"/>
    <w:rsid w:val="006E4A82"/>
    <w:rsid w:val="006E4BA2"/>
    <w:rsid w:val="006E55BF"/>
    <w:rsid w:val="006E575B"/>
    <w:rsid w:val="006E664A"/>
    <w:rsid w:val="006E66D6"/>
    <w:rsid w:val="006E7645"/>
    <w:rsid w:val="006E7991"/>
    <w:rsid w:val="006E7BB0"/>
    <w:rsid w:val="006E7CA2"/>
    <w:rsid w:val="006E7D1E"/>
    <w:rsid w:val="006E7E45"/>
    <w:rsid w:val="006F0001"/>
    <w:rsid w:val="006F0600"/>
    <w:rsid w:val="006F0673"/>
    <w:rsid w:val="006F079D"/>
    <w:rsid w:val="006F1FB5"/>
    <w:rsid w:val="006F2A98"/>
    <w:rsid w:val="006F2E64"/>
    <w:rsid w:val="006F3365"/>
    <w:rsid w:val="006F37B9"/>
    <w:rsid w:val="006F3924"/>
    <w:rsid w:val="006F3DF8"/>
    <w:rsid w:val="006F4266"/>
    <w:rsid w:val="006F42F3"/>
    <w:rsid w:val="006F444D"/>
    <w:rsid w:val="006F471F"/>
    <w:rsid w:val="006F47C7"/>
    <w:rsid w:val="006F4B5D"/>
    <w:rsid w:val="006F5D19"/>
    <w:rsid w:val="006F68A8"/>
    <w:rsid w:val="006F69EB"/>
    <w:rsid w:val="006F7EA2"/>
    <w:rsid w:val="006F7F72"/>
    <w:rsid w:val="007006A9"/>
    <w:rsid w:val="0070085B"/>
    <w:rsid w:val="00700B6A"/>
    <w:rsid w:val="00700C84"/>
    <w:rsid w:val="00700C8E"/>
    <w:rsid w:val="00700CBA"/>
    <w:rsid w:val="007010EA"/>
    <w:rsid w:val="007012EF"/>
    <w:rsid w:val="00701685"/>
    <w:rsid w:val="007019FF"/>
    <w:rsid w:val="00701B4C"/>
    <w:rsid w:val="00702517"/>
    <w:rsid w:val="00703039"/>
    <w:rsid w:val="007035E6"/>
    <w:rsid w:val="00703ACE"/>
    <w:rsid w:val="00704180"/>
    <w:rsid w:val="0070430B"/>
    <w:rsid w:val="0070433F"/>
    <w:rsid w:val="00704706"/>
    <w:rsid w:val="00704AB7"/>
    <w:rsid w:val="007054CA"/>
    <w:rsid w:val="007056BA"/>
    <w:rsid w:val="00705CD4"/>
    <w:rsid w:val="00705DA8"/>
    <w:rsid w:val="00706126"/>
    <w:rsid w:val="007062A3"/>
    <w:rsid w:val="00707060"/>
    <w:rsid w:val="00707116"/>
    <w:rsid w:val="0070737F"/>
    <w:rsid w:val="00707CB2"/>
    <w:rsid w:val="00707D40"/>
    <w:rsid w:val="00710D5C"/>
    <w:rsid w:val="0071107E"/>
    <w:rsid w:val="007113A3"/>
    <w:rsid w:val="0071144D"/>
    <w:rsid w:val="00711629"/>
    <w:rsid w:val="007117A2"/>
    <w:rsid w:val="007118DA"/>
    <w:rsid w:val="00711D25"/>
    <w:rsid w:val="00711EF1"/>
    <w:rsid w:val="00712AC0"/>
    <w:rsid w:val="00712B15"/>
    <w:rsid w:val="00713061"/>
    <w:rsid w:val="00713149"/>
    <w:rsid w:val="007132BA"/>
    <w:rsid w:val="00713A16"/>
    <w:rsid w:val="00713D6F"/>
    <w:rsid w:val="00714741"/>
    <w:rsid w:val="00714805"/>
    <w:rsid w:val="00714F2E"/>
    <w:rsid w:val="007152A6"/>
    <w:rsid w:val="0071557B"/>
    <w:rsid w:val="00716223"/>
    <w:rsid w:val="0071623C"/>
    <w:rsid w:val="00716746"/>
    <w:rsid w:val="0071781C"/>
    <w:rsid w:val="00717A3C"/>
    <w:rsid w:val="0072008F"/>
    <w:rsid w:val="00720096"/>
    <w:rsid w:val="007205FE"/>
    <w:rsid w:val="0072144C"/>
    <w:rsid w:val="007220ED"/>
    <w:rsid w:val="007223A8"/>
    <w:rsid w:val="007224EE"/>
    <w:rsid w:val="00722711"/>
    <w:rsid w:val="007227A9"/>
    <w:rsid w:val="00722898"/>
    <w:rsid w:val="007229A5"/>
    <w:rsid w:val="00723753"/>
    <w:rsid w:val="00724151"/>
    <w:rsid w:val="007243E4"/>
    <w:rsid w:val="0072472A"/>
    <w:rsid w:val="00724D7D"/>
    <w:rsid w:val="007255AE"/>
    <w:rsid w:val="007255CE"/>
    <w:rsid w:val="00725643"/>
    <w:rsid w:val="0072571F"/>
    <w:rsid w:val="00725955"/>
    <w:rsid w:val="007259ED"/>
    <w:rsid w:val="00725B63"/>
    <w:rsid w:val="00725D93"/>
    <w:rsid w:val="00725DFD"/>
    <w:rsid w:val="0072604B"/>
    <w:rsid w:val="0072631A"/>
    <w:rsid w:val="007268D6"/>
    <w:rsid w:val="00726BD0"/>
    <w:rsid w:val="007272FD"/>
    <w:rsid w:val="007274F7"/>
    <w:rsid w:val="00727518"/>
    <w:rsid w:val="0072770E"/>
    <w:rsid w:val="007278C5"/>
    <w:rsid w:val="00727A84"/>
    <w:rsid w:val="0073024E"/>
    <w:rsid w:val="0073059A"/>
    <w:rsid w:val="00730BD1"/>
    <w:rsid w:val="00730D50"/>
    <w:rsid w:val="00731180"/>
    <w:rsid w:val="007314C5"/>
    <w:rsid w:val="00731717"/>
    <w:rsid w:val="00731E17"/>
    <w:rsid w:val="00731FB8"/>
    <w:rsid w:val="00732170"/>
    <w:rsid w:val="00732AD0"/>
    <w:rsid w:val="0073360B"/>
    <w:rsid w:val="0073365D"/>
    <w:rsid w:val="00734023"/>
    <w:rsid w:val="00734257"/>
    <w:rsid w:val="00734FE3"/>
    <w:rsid w:val="007356A8"/>
    <w:rsid w:val="0073689F"/>
    <w:rsid w:val="007370D8"/>
    <w:rsid w:val="0073719E"/>
    <w:rsid w:val="007376A2"/>
    <w:rsid w:val="00737F23"/>
    <w:rsid w:val="007410DB"/>
    <w:rsid w:val="00741397"/>
    <w:rsid w:val="00741894"/>
    <w:rsid w:val="00741D34"/>
    <w:rsid w:val="00741F87"/>
    <w:rsid w:val="007427E8"/>
    <w:rsid w:val="00742ABE"/>
    <w:rsid w:val="00742D18"/>
    <w:rsid w:val="00743370"/>
    <w:rsid w:val="0074384A"/>
    <w:rsid w:val="00743FE7"/>
    <w:rsid w:val="00744006"/>
    <w:rsid w:val="007440F6"/>
    <w:rsid w:val="007442BB"/>
    <w:rsid w:val="007442D5"/>
    <w:rsid w:val="00744499"/>
    <w:rsid w:val="00744582"/>
    <w:rsid w:val="00744BC6"/>
    <w:rsid w:val="00744DBF"/>
    <w:rsid w:val="00744DF3"/>
    <w:rsid w:val="00744E0D"/>
    <w:rsid w:val="007451FF"/>
    <w:rsid w:val="0074543C"/>
    <w:rsid w:val="0074564A"/>
    <w:rsid w:val="00745827"/>
    <w:rsid w:val="00745B5E"/>
    <w:rsid w:val="0074617D"/>
    <w:rsid w:val="007464D1"/>
    <w:rsid w:val="00746854"/>
    <w:rsid w:val="00746AC7"/>
    <w:rsid w:val="007474CF"/>
    <w:rsid w:val="007475A9"/>
    <w:rsid w:val="00750102"/>
    <w:rsid w:val="0075012F"/>
    <w:rsid w:val="007502E9"/>
    <w:rsid w:val="007502FC"/>
    <w:rsid w:val="00750441"/>
    <w:rsid w:val="007504BB"/>
    <w:rsid w:val="00750A33"/>
    <w:rsid w:val="00750ECC"/>
    <w:rsid w:val="007512F8"/>
    <w:rsid w:val="0075184D"/>
    <w:rsid w:val="00751BD0"/>
    <w:rsid w:val="00752290"/>
    <w:rsid w:val="00752482"/>
    <w:rsid w:val="0075273E"/>
    <w:rsid w:val="007529BD"/>
    <w:rsid w:val="00752C9A"/>
    <w:rsid w:val="007537C2"/>
    <w:rsid w:val="0075386E"/>
    <w:rsid w:val="007540B1"/>
    <w:rsid w:val="00754587"/>
    <w:rsid w:val="0075530A"/>
    <w:rsid w:val="007553F4"/>
    <w:rsid w:val="00755435"/>
    <w:rsid w:val="00755514"/>
    <w:rsid w:val="007555E3"/>
    <w:rsid w:val="00755B01"/>
    <w:rsid w:val="00755CC6"/>
    <w:rsid w:val="00755FF2"/>
    <w:rsid w:val="007562FE"/>
    <w:rsid w:val="00756584"/>
    <w:rsid w:val="007565D9"/>
    <w:rsid w:val="007567F3"/>
    <w:rsid w:val="0075691D"/>
    <w:rsid w:val="00756CA7"/>
    <w:rsid w:val="00757190"/>
    <w:rsid w:val="00757D35"/>
    <w:rsid w:val="007600F0"/>
    <w:rsid w:val="00760199"/>
    <w:rsid w:val="00760BED"/>
    <w:rsid w:val="00760D48"/>
    <w:rsid w:val="00760E63"/>
    <w:rsid w:val="00761061"/>
    <w:rsid w:val="0076108E"/>
    <w:rsid w:val="007611F7"/>
    <w:rsid w:val="00761473"/>
    <w:rsid w:val="007614C9"/>
    <w:rsid w:val="00761B8A"/>
    <w:rsid w:val="007621A2"/>
    <w:rsid w:val="007621E4"/>
    <w:rsid w:val="0076269E"/>
    <w:rsid w:val="0076347F"/>
    <w:rsid w:val="00763579"/>
    <w:rsid w:val="00763C02"/>
    <w:rsid w:val="00764893"/>
    <w:rsid w:val="007648A6"/>
    <w:rsid w:val="00764930"/>
    <w:rsid w:val="00764B56"/>
    <w:rsid w:val="00764B60"/>
    <w:rsid w:val="007651FC"/>
    <w:rsid w:val="0076543D"/>
    <w:rsid w:val="007656FF"/>
    <w:rsid w:val="00765D59"/>
    <w:rsid w:val="00765D61"/>
    <w:rsid w:val="00765F42"/>
    <w:rsid w:val="00765F74"/>
    <w:rsid w:val="007664E0"/>
    <w:rsid w:val="00766711"/>
    <w:rsid w:val="0076683A"/>
    <w:rsid w:val="007668FE"/>
    <w:rsid w:val="00766BC3"/>
    <w:rsid w:val="00766C05"/>
    <w:rsid w:val="00767443"/>
    <w:rsid w:val="007676A4"/>
    <w:rsid w:val="00770E63"/>
    <w:rsid w:val="00771248"/>
    <w:rsid w:val="00771D01"/>
    <w:rsid w:val="00771E46"/>
    <w:rsid w:val="007721F0"/>
    <w:rsid w:val="00772537"/>
    <w:rsid w:val="007725BB"/>
    <w:rsid w:val="00772C28"/>
    <w:rsid w:val="00772C96"/>
    <w:rsid w:val="00773145"/>
    <w:rsid w:val="00773C47"/>
    <w:rsid w:val="0077420C"/>
    <w:rsid w:val="00774CF8"/>
    <w:rsid w:val="007752B5"/>
    <w:rsid w:val="00776555"/>
    <w:rsid w:val="00777084"/>
    <w:rsid w:val="0077723D"/>
    <w:rsid w:val="0077788F"/>
    <w:rsid w:val="00777B73"/>
    <w:rsid w:val="00780622"/>
    <w:rsid w:val="00780BBC"/>
    <w:rsid w:val="00780CBB"/>
    <w:rsid w:val="00781324"/>
    <w:rsid w:val="00781348"/>
    <w:rsid w:val="00781939"/>
    <w:rsid w:val="00781D97"/>
    <w:rsid w:val="0078216E"/>
    <w:rsid w:val="00782295"/>
    <w:rsid w:val="007825A4"/>
    <w:rsid w:val="007827BB"/>
    <w:rsid w:val="00782969"/>
    <w:rsid w:val="00782D30"/>
    <w:rsid w:val="007834C1"/>
    <w:rsid w:val="0078388B"/>
    <w:rsid w:val="007838C9"/>
    <w:rsid w:val="00783BEA"/>
    <w:rsid w:val="00784219"/>
    <w:rsid w:val="0078451B"/>
    <w:rsid w:val="00784979"/>
    <w:rsid w:val="00784A86"/>
    <w:rsid w:val="00784F16"/>
    <w:rsid w:val="007858B7"/>
    <w:rsid w:val="00785909"/>
    <w:rsid w:val="00785A36"/>
    <w:rsid w:val="00785E0D"/>
    <w:rsid w:val="007877DC"/>
    <w:rsid w:val="0079056A"/>
    <w:rsid w:val="00790766"/>
    <w:rsid w:val="0079092A"/>
    <w:rsid w:val="007910FC"/>
    <w:rsid w:val="007912B6"/>
    <w:rsid w:val="00791B80"/>
    <w:rsid w:val="00792947"/>
    <w:rsid w:val="00792E4F"/>
    <w:rsid w:val="00792E7C"/>
    <w:rsid w:val="00793339"/>
    <w:rsid w:val="0079343D"/>
    <w:rsid w:val="00793AA2"/>
    <w:rsid w:val="00793AD1"/>
    <w:rsid w:val="00793CC3"/>
    <w:rsid w:val="00794394"/>
    <w:rsid w:val="007948C1"/>
    <w:rsid w:val="00794C1A"/>
    <w:rsid w:val="00794FFB"/>
    <w:rsid w:val="00795903"/>
    <w:rsid w:val="00795B01"/>
    <w:rsid w:val="0079696B"/>
    <w:rsid w:val="007969DA"/>
    <w:rsid w:val="007974B9"/>
    <w:rsid w:val="00797539"/>
    <w:rsid w:val="00797737"/>
    <w:rsid w:val="00797814"/>
    <w:rsid w:val="00797A26"/>
    <w:rsid w:val="00797C59"/>
    <w:rsid w:val="007A003E"/>
    <w:rsid w:val="007A0160"/>
    <w:rsid w:val="007A0307"/>
    <w:rsid w:val="007A0808"/>
    <w:rsid w:val="007A1036"/>
    <w:rsid w:val="007A1041"/>
    <w:rsid w:val="007A1F87"/>
    <w:rsid w:val="007A2140"/>
    <w:rsid w:val="007A2287"/>
    <w:rsid w:val="007A2CF0"/>
    <w:rsid w:val="007A3032"/>
    <w:rsid w:val="007A352F"/>
    <w:rsid w:val="007A367C"/>
    <w:rsid w:val="007A3D6C"/>
    <w:rsid w:val="007A3EBB"/>
    <w:rsid w:val="007A46CF"/>
    <w:rsid w:val="007A48C0"/>
    <w:rsid w:val="007A54A9"/>
    <w:rsid w:val="007A5D36"/>
    <w:rsid w:val="007A6307"/>
    <w:rsid w:val="007A696E"/>
    <w:rsid w:val="007B01AA"/>
    <w:rsid w:val="007B0407"/>
    <w:rsid w:val="007B0BAB"/>
    <w:rsid w:val="007B0CCB"/>
    <w:rsid w:val="007B0D97"/>
    <w:rsid w:val="007B10A6"/>
    <w:rsid w:val="007B1BC5"/>
    <w:rsid w:val="007B2808"/>
    <w:rsid w:val="007B2D61"/>
    <w:rsid w:val="007B2F6E"/>
    <w:rsid w:val="007B32EE"/>
    <w:rsid w:val="007B3C89"/>
    <w:rsid w:val="007B3DFB"/>
    <w:rsid w:val="007B4475"/>
    <w:rsid w:val="007B4874"/>
    <w:rsid w:val="007B4CD1"/>
    <w:rsid w:val="007B4CE4"/>
    <w:rsid w:val="007B4D4B"/>
    <w:rsid w:val="007B51BC"/>
    <w:rsid w:val="007B5205"/>
    <w:rsid w:val="007B5261"/>
    <w:rsid w:val="007B579A"/>
    <w:rsid w:val="007B5A0C"/>
    <w:rsid w:val="007B5A39"/>
    <w:rsid w:val="007B5DB5"/>
    <w:rsid w:val="007B6437"/>
    <w:rsid w:val="007B6897"/>
    <w:rsid w:val="007B68B3"/>
    <w:rsid w:val="007B6954"/>
    <w:rsid w:val="007B77F8"/>
    <w:rsid w:val="007B7ACE"/>
    <w:rsid w:val="007B7FB7"/>
    <w:rsid w:val="007C00F6"/>
    <w:rsid w:val="007C0805"/>
    <w:rsid w:val="007C08FC"/>
    <w:rsid w:val="007C0FEA"/>
    <w:rsid w:val="007C1366"/>
    <w:rsid w:val="007C15BE"/>
    <w:rsid w:val="007C1F7B"/>
    <w:rsid w:val="007C2E82"/>
    <w:rsid w:val="007C2EE1"/>
    <w:rsid w:val="007C36A0"/>
    <w:rsid w:val="007C3FE2"/>
    <w:rsid w:val="007C45E5"/>
    <w:rsid w:val="007C491F"/>
    <w:rsid w:val="007C4AB8"/>
    <w:rsid w:val="007C4F9E"/>
    <w:rsid w:val="007C54B6"/>
    <w:rsid w:val="007C5C9D"/>
    <w:rsid w:val="007C5F25"/>
    <w:rsid w:val="007C5F31"/>
    <w:rsid w:val="007C6222"/>
    <w:rsid w:val="007C6410"/>
    <w:rsid w:val="007C6767"/>
    <w:rsid w:val="007C6D18"/>
    <w:rsid w:val="007C7247"/>
    <w:rsid w:val="007C7BC8"/>
    <w:rsid w:val="007D02AE"/>
    <w:rsid w:val="007D09DE"/>
    <w:rsid w:val="007D0C97"/>
    <w:rsid w:val="007D0EDF"/>
    <w:rsid w:val="007D1548"/>
    <w:rsid w:val="007D1704"/>
    <w:rsid w:val="007D1B37"/>
    <w:rsid w:val="007D1D15"/>
    <w:rsid w:val="007D1F2A"/>
    <w:rsid w:val="007D1FAE"/>
    <w:rsid w:val="007D2520"/>
    <w:rsid w:val="007D310C"/>
    <w:rsid w:val="007D3614"/>
    <w:rsid w:val="007D4129"/>
    <w:rsid w:val="007D4E26"/>
    <w:rsid w:val="007D51BF"/>
    <w:rsid w:val="007D559B"/>
    <w:rsid w:val="007D5684"/>
    <w:rsid w:val="007D583A"/>
    <w:rsid w:val="007D638C"/>
    <w:rsid w:val="007D65E2"/>
    <w:rsid w:val="007D6721"/>
    <w:rsid w:val="007D6953"/>
    <w:rsid w:val="007D6E01"/>
    <w:rsid w:val="007D6E59"/>
    <w:rsid w:val="007D786E"/>
    <w:rsid w:val="007D78DD"/>
    <w:rsid w:val="007E0653"/>
    <w:rsid w:val="007E074F"/>
    <w:rsid w:val="007E0A3B"/>
    <w:rsid w:val="007E0C14"/>
    <w:rsid w:val="007E11EF"/>
    <w:rsid w:val="007E17EB"/>
    <w:rsid w:val="007E1B27"/>
    <w:rsid w:val="007E1C8D"/>
    <w:rsid w:val="007E2227"/>
    <w:rsid w:val="007E2374"/>
    <w:rsid w:val="007E2CE5"/>
    <w:rsid w:val="007E34D2"/>
    <w:rsid w:val="007E393F"/>
    <w:rsid w:val="007E468F"/>
    <w:rsid w:val="007E497A"/>
    <w:rsid w:val="007E5D7B"/>
    <w:rsid w:val="007E61F3"/>
    <w:rsid w:val="007E677B"/>
    <w:rsid w:val="007E691B"/>
    <w:rsid w:val="007E69A5"/>
    <w:rsid w:val="007E6B90"/>
    <w:rsid w:val="007E6D14"/>
    <w:rsid w:val="007E735F"/>
    <w:rsid w:val="007E7611"/>
    <w:rsid w:val="007E7936"/>
    <w:rsid w:val="007F02D4"/>
    <w:rsid w:val="007F0EE8"/>
    <w:rsid w:val="007F0FCA"/>
    <w:rsid w:val="007F1557"/>
    <w:rsid w:val="007F1E20"/>
    <w:rsid w:val="007F1FD9"/>
    <w:rsid w:val="007F2656"/>
    <w:rsid w:val="007F26B1"/>
    <w:rsid w:val="007F3485"/>
    <w:rsid w:val="007F3BB8"/>
    <w:rsid w:val="007F3D67"/>
    <w:rsid w:val="007F3F59"/>
    <w:rsid w:val="007F474C"/>
    <w:rsid w:val="007F484E"/>
    <w:rsid w:val="007F485A"/>
    <w:rsid w:val="007F509D"/>
    <w:rsid w:val="007F5DDE"/>
    <w:rsid w:val="007F6067"/>
    <w:rsid w:val="007F6642"/>
    <w:rsid w:val="007F6700"/>
    <w:rsid w:val="007F672E"/>
    <w:rsid w:val="007F6AE3"/>
    <w:rsid w:val="007F6CE2"/>
    <w:rsid w:val="007F7850"/>
    <w:rsid w:val="007F7902"/>
    <w:rsid w:val="007F7DCD"/>
    <w:rsid w:val="00800425"/>
    <w:rsid w:val="0080072A"/>
    <w:rsid w:val="0080152B"/>
    <w:rsid w:val="00801984"/>
    <w:rsid w:val="00801B37"/>
    <w:rsid w:val="008023EC"/>
    <w:rsid w:val="008024CF"/>
    <w:rsid w:val="008027A8"/>
    <w:rsid w:val="008028E0"/>
    <w:rsid w:val="008029F0"/>
    <w:rsid w:val="008030B5"/>
    <w:rsid w:val="008040DE"/>
    <w:rsid w:val="00805B43"/>
    <w:rsid w:val="00805FD4"/>
    <w:rsid w:val="0080699D"/>
    <w:rsid w:val="00806D3B"/>
    <w:rsid w:val="00806F88"/>
    <w:rsid w:val="00807146"/>
    <w:rsid w:val="008073B1"/>
    <w:rsid w:val="008078DA"/>
    <w:rsid w:val="00807EE5"/>
    <w:rsid w:val="008100B1"/>
    <w:rsid w:val="00810291"/>
    <w:rsid w:val="00811178"/>
    <w:rsid w:val="00811466"/>
    <w:rsid w:val="0081185E"/>
    <w:rsid w:val="00811D7B"/>
    <w:rsid w:val="008128D1"/>
    <w:rsid w:val="00813277"/>
    <w:rsid w:val="00813326"/>
    <w:rsid w:val="0081349D"/>
    <w:rsid w:val="008137EF"/>
    <w:rsid w:val="00813836"/>
    <w:rsid w:val="00813C52"/>
    <w:rsid w:val="00813FDB"/>
    <w:rsid w:val="008148EF"/>
    <w:rsid w:val="00815B7D"/>
    <w:rsid w:val="00815EE1"/>
    <w:rsid w:val="00815F88"/>
    <w:rsid w:val="008163DF"/>
    <w:rsid w:val="00816404"/>
    <w:rsid w:val="008164CA"/>
    <w:rsid w:val="00816D12"/>
    <w:rsid w:val="00817023"/>
    <w:rsid w:val="008175B8"/>
    <w:rsid w:val="00817E73"/>
    <w:rsid w:val="00817F00"/>
    <w:rsid w:val="00817F01"/>
    <w:rsid w:val="0082047C"/>
    <w:rsid w:val="008204A8"/>
    <w:rsid w:val="008205DA"/>
    <w:rsid w:val="00821023"/>
    <w:rsid w:val="00821052"/>
    <w:rsid w:val="008212E1"/>
    <w:rsid w:val="0082160C"/>
    <w:rsid w:val="0082198D"/>
    <w:rsid w:val="0082281E"/>
    <w:rsid w:val="008229F7"/>
    <w:rsid w:val="00822DB3"/>
    <w:rsid w:val="0082324D"/>
    <w:rsid w:val="00823CAB"/>
    <w:rsid w:val="008247B4"/>
    <w:rsid w:val="008247D2"/>
    <w:rsid w:val="00825CEA"/>
    <w:rsid w:val="0082632D"/>
    <w:rsid w:val="008267AE"/>
    <w:rsid w:val="0082700C"/>
    <w:rsid w:val="008270EC"/>
    <w:rsid w:val="0082739C"/>
    <w:rsid w:val="00830C6A"/>
    <w:rsid w:val="00831A53"/>
    <w:rsid w:val="00831ADB"/>
    <w:rsid w:val="00831BAC"/>
    <w:rsid w:val="00831CC4"/>
    <w:rsid w:val="00831D52"/>
    <w:rsid w:val="00831FD9"/>
    <w:rsid w:val="00832ADC"/>
    <w:rsid w:val="008337E8"/>
    <w:rsid w:val="008343E1"/>
    <w:rsid w:val="008348B6"/>
    <w:rsid w:val="008351E7"/>
    <w:rsid w:val="0083524E"/>
    <w:rsid w:val="00835271"/>
    <w:rsid w:val="0083553F"/>
    <w:rsid w:val="00835598"/>
    <w:rsid w:val="008358AD"/>
    <w:rsid w:val="00835A79"/>
    <w:rsid w:val="00835C6E"/>
    <w:rsid w:val="00835F77"/>
    <w:rsid w:val="00836511"/>
    <w:rsid w:val="008367F4"/>
    <w:rsid w:val="00836A1B"/>
    <w:rsid w:val="00836DDB"/>
    <w:rsid w:val="0083727C"/>
    <w:rsid w:val="00837CD7"/>
    <w:rsid w:val="00837ECB"/>
    <w:rsid w:val="00837F4A"/>
    <w:rsid w:val="00840AF4"/>
    <w:rsid w:val="008411BD"/>
    <w:rsid w:val="00841400"/>
    <w:rsid w:val="00842187"/>
    <w:rsid w:val="0084263D"/>
    <w:rsid w:val="00842CF2"/>
    <w:rsid w:val="008434B0"/>
    <w:rsid w:val="008441C7"/>
    <w:rsid w:val="00844489"/>
    <w:rsid w:val="008446D5"/>
    <w:rsid w:val="008447C7"/>
    <w:rsid w:val="00844E7B"/>
    <w:rsid w:val="00845453"/>
    <w:rsid w:val="008454E9"/>
    <w:rsid w:val="008454F6"/>
    <w:rsid w:val="00845884"/>
    <w:rsid w:val="0084590E"/>
    <w:rsid w:val="00846129"/>
    <w:rsid w:val="00846599"/>
    <w:rsid w:val="008466EC"/>
    <w:rsid w:val="00846DC9"/>
    <w:rsid w:val="0084715E"/>
    <w:rsid w:val="0084781B"/>
    <w:rsid w:val="00847C7D"/>
    <w:rsid w:val="00847D7F"/>
    <w:rsid w:val="00847DE7"/>
    <w:rsid w:val="00847E73"/>
    <w:rsid w:val="00850347"/>
    <w:rsid w:val="0085112F"/>
    <w:rsid w:val="0085123F"/>
    <w:rsid w:val="008512C6"/>
    <w:rsid w:val="008513D4"/>
    <w:rsid w:val="0085144F"/>
    <w:rsid w:val="008515C0"/>
    <w:rsid w:val="00851614"/>
    <w:rsid w:val="00851BE1"/>
    <w:rsid w:val="00852060"/>
    <w:rsid w:val="0085218E"/>
    <w:rsid w:val="00852563"/>
    <w:rsid w:val="008528DC"/>
    <w:rsid w:val="00852AAA"/>
    <w:rsid w:val="00853346"/>
    <w:rsid w:val="00854202"/>
    <w:rsid w:val="0085424C"/>
    <w:rsid w:val="00854432"/>
    <w:rsid w:val="0085480D"/>
    <w:rsid w:val="008548B9"/>
    <w:rsid w:val="008553D3"/>
    <w:rsid w:val="00855639"/>
    <w:rsid w:val="008559C5"/>
    <w:rsid w:val="0085611E"/>
    <w:rsid w:val="008563B5"/>
    <w:rsid w:val="008564F1"/>
    <w:rsid w:val="00856FBB"/>
    <w:rsid w:val="008570CE"/>
    <w:rsid w:val="00857153"/>
    <w:rsid w:val="008574CE"/>
    <w:rsid w:val="008575E8"/>
    <w:rsid w:val="00857AAD"/>
    <w:rsid w:val="00857CD4"/>
    <w:rsid w:val="0086018F"/>
    <w:rsid w:val="0086019F"/>
    <w:rsid w:val="00860D14"/>
    <w:rsid w:val="00860F97"/>
    <w:rsid w:val="008612ED"/>
    <w:rsid w:val="00861754"/>
    <w:rsid w:val="008620AF"/>
    <w:rsid w:val="008625E5"/>
    <w:rsid w:val="00862660"/>
    <w:rsid w:val="0086302B"/>
    <w:rsid w:val="008632BA"/>
    <w:rsid w:val="00863540"/>
    <w:rsid w:val="00863E0A"/>
    <w:rsid w:val="008645F7"/>
    <w:rsid w:val="00864EF4"/>
    <w:rsid w:val="00864F04"/>
    <w:rsid w:val="008654D2"/>
    <w:rsid w:val="00865710"/>
    <w:rsid w:val="00865792"/>
    <w:rsid w:val="008659DA"/>
    <w:rsid w:val="00865AF4"/>
    <w:rsid w:val="00865F3A"/>
    <w:rsid w:val="00865FAB"/>
    <w:rsid w:val="0086607E"/>
    <w:rsid w:val="0086631D"/>
    <w:rsid w:val="0086650C"/>
    <w:rsid w:val="00866A03"/>
    <w:rsid w:val="00866B0F"/>
    <w:rsid w:val="00866B64"/>
    <w:rsid w:val="008675F7"/>
    <w:rsid w:val="00867D07"/>
    <w:rsid w:val="00867D31"/>
    <w:rsid w:val="00867F3C"/>
    <w:rsid w:val="008709FC"/>
    <w:rsid w:val="00870CF4"/>
    <w:rsid w:val="00870D44"/>
    <w:rsid w:val="008710E9"/>
    <w:rsid w:val="008715E8"/>
    <w:rsid w:val="00871671"/>
    <w:rsid w:val="00872128"/>
    <w:rsid w:val="00872451"/>
    <w:rsid w:val="00872800"/>
    <w:rsid w:val="00872A5C"/>
    <w:rsid w:val="00872B8F"/>
    <w:rsid w:val="00872CD7"/>
    <w:rsid w:val="00872CD9"/>
    <w:rsid w:val="00872D49"/>
    <w:rsid w:val="00872E0D"/>
    <w:rsid w:val="00873026"/>
    <w:rsid w:val="0087350E"/>
    <w:rsid w:val="00873533"/>
    <w:rsid w:val="00873AA4"/>
    <w:rsid w:val="00873BF8"/>
    <w:rsid w:val="00873FD4"/>
    <w:rsid w:val="008743EF"/>
    <w:rsid w:val="008745C1"/>
    <w:rsid w:val="0087565B"/>
    <w:rsid w:val="00875848"/>
    <w:rsid w:val="0087593E"/>
    <w:rsid w:val="0087604E"/>
    <w:rsid w:val="0087653B"/>
    <w:rsid w:val="0087661F"/>
    <w:rsid w:val="0087662F"/>
    <w:rsid w:val="00876977"/>
    <w:rsid w:val="00876C75"/>
    <w:rsid w:val="008770B7"/>
    <w:rsid w:val="008772DD"/>
    <w:rsid w:val="00877388"/>
    <w:rsid w:val="00877420"/>
    <w:rsid w:val="00877939"/>
    <w:rsid w:val="00877CA7"/>
    <w:rsid w:val="008800C9"/>
    <w:rsid w:val="00880496"/>
    <w:rsid w:val="0088097A"/>
    <w:rsid w:val="00880E51"/>
    <w:rsid w:val="008811BA"/>
    <w:rsid w:val="0088136C"/>
    <w:rsid w:val="00881AC8"/>
    <w:rsid w:val="00882461"/>
    <w:rsid w:val="008826E2"/>
    <w:rsid w:val="00882737"/>
    <w:rsid w:val="00882BAA"/>
    <w:rsid w:val="00882EEC"/>
    <w:rsid w:val="00883802"/>
    <w:rsid w:val="0088383B"/>
    <w:rsid w:val="0088426E"/>
    <w:rsid w:val="0088441E"/>
    <w:rsid w:val="0088452B"/>
    <w:rsid w:val="008850C0"/>
    <w:rsid w:val="0088536E"/>
    <w:rsid w:val="008855D2"/>
    <w:rsid w:val="00885820"/>
    <w:rsid w:val="008858B3"/>
    <w:rsid w:val="00885EAA"/>
    <w:rsid w:val="00885ED7"/>
    <w:rsid w:val="00886143"/>
    <w:rsid w:val="00886603"/>
    <w:rsid w:val="00886CB1"/>
    <w:rsid w:val="00886FB7"/>
    <w:rsid w:val="0088706C"/>
    <w:rsid w:val="00887792"/>
    <w:rsid w:val="00887B48"/>
    <w:rsid w:val="00890CDA"/>
    <w:rsid w:val="00890FE5"/>
    <w:rsid w:val="0089120B"/>
    <w:rsid w:val="0089221A"/>
    <w:rsid w:val="008924B7"/>
    <w:rsid w:val="00892EEF"/>
    <w:rsid w:val="00893155"/>
    <w:rsid w:val="0089328D"/>
    <w:rsid w:val="00893336"/>
    <w:rsid w:val="00893372"/>
    <w:rsid w:val="00893E71"/>
    <w:rsid w:val="00893EE1"/>
    <w:rsid w:val="0089401D"/>
    <w:rsid w:val="00894ED9"/>
    <w:rsid w:val="008953A5"/>
    <w:rsid w:val="008959F0"/>
    <w:rsid w:val="0089684E"/>
    <w:rsid w:val="008971E1"/>
    <w:rsid w:val="0089751E"/>
    <w:rsid w:val="008976D2"/>
    <w:rsid w:val="00897F48"/>
    <w:rsid w:val="008A02C4"/>
    <w:rsid w:val="008A0D90"/>
    <w:rsid w:val="008A1441"/>
    <w:rsid w:val="008A18DC"/>
    <w:rsid w:val="008A1C64"/>
    <w:rsid w:val="008A2DD5"/>
    <w:rsid w:val="008A2FB5"/>
    <w:rsid w:val="008A34B7"/>
    <w:rsid w:val="008A380E"/>
    <w:rsid w:val="008A4AE0"/>
    <w:rsid w:val="008A4C11"/>
    <w:rsid w:val="008A4F7F"/>
    <w:rsid w:val="008A586E"/>
    <w:rsid w:val="008A5FF7"/>
    <w:rsid w:val="008A62F8"/>
    <w:rsid w:val="008A70DD"/>
    <w:rsid w:val="008B00CB"/>
    <w:rsid w:val="008B06D2"/>
    <w:rsid w:val="008B0867"/>
    <w:rsid w:val="008B0B4E"/>
    <w:rsid w:val="008B140F"/>
    <w:rsid w:val="008B1B17"/>
    <w:rsid w:val="008B1D4A"/>
    <w:rsid w:val="008B2AF5"/>
    <w:rsid w:val="008B2BA4"/>
    <w:rsid w:val="008B2BE2"/>
    <w:rsid w:val="008B2E08"/>
    <w:rsid w:val="008B2E9F"/>
    <w:rsid w:val="008B306E"/>
    <w:rsid w:val="008B362F"/>
    <w:rsid w:val="008B36D6"/>
    <w:rsid w:val="008B39CB"/>
    <w:rsid w:val="008B3C71"/>
    <w:rsid w:val="008B4355"/>
    <w:rsid w:val="008B43A6"/>
    <w:rsid w:val="008B4A2F"/>
    <w:rsid w:val="008B4D8B"/>
    <w:rsid w:val="008B61EE"/>
    <w:rsid w:val="008B6B79"/>
    <w:rsid w:val="008B7328"/>
    <w:rsid w:val="008C12C4"/>
    <w:rsid w:val="008C1555"/>
    <w:rsid w:val="008C1989"/>
    <w:rsid w:val="008C1DEA"/>
    <w:rsid w:val="008C2677"/>
    <w:rsid w:val="008C293A"/>
    <w:rsid w:val="008C2C79"/>
    <w:rsid w:val="008C2E33"/>
    <w:rsid w:val="008C2FD7"/>
    <w:rsid w:val="008C33F9"/>
    <w:rsid w:val="008C35CA"/>
    <w:rsid w:val="008C3658"/>
    <w:rsid w:val="008C399F"/>
    <w:rsid w:val="008C41D1"/>
    <w:rsid w:val="008C4C2D"/>
    <w:rsid w:val="008C4E61"/>
    <w:rsid w:val="008C50E7"/>
    <w:rsid w:val="008C538A"/>
    <w:rsid w:val="008C5D64"/>
    <w:rsid w:val="008C5F6D"/>
    <w:rsid w:val="008C656B"/>
    <w:rsid w:val="008C66BF"/>
    <w:rsid w:val="008C70B9"/>
    <w:rsid w:val="008C70DC"/>
    <w:rsid w:val="008C7361"/>
    <w:rsid w:val="008C73F4"/>
    <w:rsid w:val="008C77C2"/>
    <w:rsid w:val="008D02BE"/>
    <w:rsid w:val="008D1474"/>
    <w:rsid w:val="008D1710"/>
    <w:rsid w:val="008D1FB3"/>
    <w:rsid w:val="008D21BA"/>
    <w:rsid w:val="008D2226"/>
    <w:rsid w:val="008D2955"/>
    <w:rsid w:val="008D344C"/>
    <w:rsid w:val="008D34E1"/>
    <w:rsid w:val="008D48E9"/>
    <w:rsid w:val="008D4D1F"/>
    <w:rsid w:val="008D5078"/>
    <w:rsid w:val="008D54D2"/>
    <w:rsid w:val="008D59BA"/>
    <w:rsid w:val="008D6499"/>
    <w:rsid w:val="008D6F9A"/>
    <w:rsid w:val="008D7295"/>
    <w:rsid w:val="008D771F"/>
    <w:rsid w:val="008D77C1"/>
    <w:rsid w:val="008E05B3"/>
    <w:rsid w:val="008E0740"/>
    <w:rsid w:val="008E0A7A"/>
    <w:rsid w:val="008E0B0A"/>
    <w:rsid w:val="008E14CF"/>
    <w:rsid w:val="008E183E"/>
    <w:rsid w:val="008E1CFA"/>
    <w:rsid w:val="008E1E44"/>
    <w:rsid w:val="008E1EAE"/>
    <w:rsid w:val="008E238A"/>
    <w:rsid w:val="008E32A2"/>
    <w:rsid w:val="008E3FB5"/>
    <w:rsid w:val="008E417B"/>
    <w:rsid w:val="008E4787"/>
    <w:rsid w:val="008E513D"/>
    <w:rsid w:val="008E5689"/>
    <w:rsid w:val="008E671F"/>
    <w:rsid w:val="008E68EF"/>
    <w:rsid w:val="008E6A79"/>
    <w:rsid w:val="008E7E32"/>
    <w:rsid w:val="008F00B6"/>
    <w:rsid w:val="008F071F"/>
    <w:rsid w:val="008F10A4"/>
    <w:rsid w:val="008F1289"/>
    <w:rsid w:val="008F166E"/>
    <w:rsid w:val="008F17C2"/>
    <w:rsid w:val="008F1E96"/>
    <w:rsid w:val="008F22B3"/>
    <w:rsid w:val="008F23AC"/>
    <w:rsid w:val="008F2C76"/>
    <w:rsid w:val="008F2E92"/>
    <w:rsid w:val="008F3427"/>
    <w:rsid w:val="008F39F4"/>
    <w:rsid w:val="008F3E6A"/>
    <w:rsid w:val="008F4769"/>
    <w:rsid w:val="008F4DB7"/>
    <w:rsid w:val="008F6012"/>
    <w:rsid w:val="008F644D"/>
    <w:rsid w:val="008F67D5"/>
    <w:rsid w:val="008F6B90"/>
    <w:rsid w:val="008F6F9B"/>
    <w:rsid w:val="008F7070"/>
    <w:rsid w:val="008F7233"/>
    <w:rsid w:val="008F787E"/>
    <w:rsid w:val="008F7C45"/>
    <w:rsid w:val="008F7D14"/>
    <w:rsid w:val="00900024"/>
    <w:rsid w:val="009005EB"/>
    <w:rsid w:val="00900E13"/>
    <w:rsid w:val="00900E85"/>
    <w:rsid w:val="00901DE0"/>
    <w:rsid w:val="00902349"/>
    <w:rsid w:val="009023C3"/>
    <w:rsid w:val="00902525"/>
    <w:rsid w:val="00902811"/>
    <w:rsid w:val="00903AA4"/>
    <w:rsid w:val="009046EE"/>
    <w:rsid w:val="0090501B"/>
    <w:rsid w:val="0090587B"/>
    <w:rsid w:val="0090639E"/>
    <w:rsid w:val="00906755"/>
    <w:rsid w:val="009069D7"/>
    <w:rsid w:val="009073EA"/>
    <w:rsid w:val="00907FC0"/>
    <w:rsid w:val="0091122E"/>
    <w:rsid w:val="009112AA"/>
    <w:rsid w:val="0091162B"/>
    <w:rsid w:val="00911B8A"/>
    <w:rsid w:val="00912382"/>
    <w:rsid w:val="009124AD"/>
    <w:rsid w:val="00912565"/>
    <w:rsid w:val="00912685"/>
    <w:rsid w:val="00912B96"/>
    <w:rsid w:val="009130F6"/>
    <w:rsid w:val="00913228"/>
    <w:rsid w:val="00913B1F"/>
    <w:rsid w:val="00913D46"/>
    <w:rsid w:val="0091424B"/>
    <w:rsid w:val="009149D6"/>
    <w:rsid w:val="00915DB6"/>
    <w:rsid w:val="00915FF8"/>
    <w:rsid w:val="009163DD"/>
    <w:rsid w:val="00916F13"/>
    <w:rsid w:val="00916F86"/>
    <w:rsid w:val="0092046D"/>
    <w:rsid w:val="00920534"/>
    <w:rsid w:val="009209CD"/>
    <w:rsid w:val="00920FA2"/>
    <w:rsid w:val="009216A3"/>
    <w:rsid w:val="00921E7C"/>
    <w:rsid w:val="00922369"/>
    <w:rsid w:val="009226B9"/>
    <w:rsid w:val="009226D6"/>
    <w:rsid w:val="00922960"/>
    <w:rsid w:val="00922AF2"/>
    <w:rsid w:val="009235B2"/>
    <w:rsid w:val="009235B4"/>
    <w:rsid w:val="00923FA6"/>
    <w:rsid w:val="00924896"/>
    <w:rsid w:val="00924C2C"/>
    <w:rsid w:val="00925A59"/>
    <w:rsid w:val="009267F7"/>
    <w:rsid w:val="00926AEC"/>
    <w:rsid w:val="00926C08"/>
    <w:rsid w:val="00926D89"/>
    <w:rsid w:val="0092770A"/>
    <w:rsid w:val="00927722"/>
    <w:rsid w:val="0092783C"/>
    <w:rsid w:val="00930A0B"/>
    <w:rsid w:val="00931092"/>
    <w:rsid w:val="00931E37"/>
    <w:rsid w:val="009321BE"/>
    <w:rsid w:val="00932D28"/>
    <w:rsid w:val="0093371A"/>
    <w:rsid w:val="00933A94"/>
    <w:rsid w:val="00933AA2"/>
    <w:rsid w:val="00933EB4"/>
    <w:rsid w:val="0093497A"/>
    <w:rsid w:val="00934FDE"/>
    <w:rsid w:val="0093516C"/>
    <w:rsid w:val="009357AA"/>
    <w:rsid w:val="009359BF"/>
    <w:rsid w:val="00935A3F"/>
    <w:rsid w:val="00940138"/>
    <w:rsid w:val="0094051B"/>
    <w:rsid w:val="00940BD5"/>
    <w:rsid w:val="00941B8A"/>
    <w:rsid w:val="00942034"/>
    <w:rsid w:val="0094251E"/>
    <w:rsid w:val="00942815"/>
    <w:rsid w:val="0094281C"/>
    <w:rsid w:val="00942EEA"/>
    <w:rsid w:val="0094312F"/>
    <w:rsid w:val="00943F17"/>
    <w:rsid w:val="009443C1"/>
    <w:rsid w:val="009447AD"/>
    <w:rsid w:val="009448F3"/>
    <w:rsid w:val="00945A9A"/>
    <w:rsid w:val="00945FE5"/>
    <w:rsid w:val="009461CD"/>
    <w:rsid w:val="009464B9"/>
    <w:rsid w:val="00946AF5"/>
    <w:rsid w:val="00946BA6"/>
    <w:rsid w:val="00946DAA"/>
    <w:rsid w:val="00947914"/>
    <w:rsid w:val="00947C2D"/>
    <w:rsid w:val="00947DC7"/>
    <w:rsid w:val="00947F5B"/>
    <w:rsid w:val="00950D86"/>
    <w:rsid w:val="00951551"/>
    <w:rsid w:val="00951E12"/>
    <w:rsid w:val="0095246D"/>
    <w:rsid w:val="00952EBA"/>
    <w:rsid w:val="00953706"/>
    <w:rsid w:val="00953760"/>
    <w:rsid w:val="00954309"/>
    <w:rsid w:val="00954FBC"/>
    <w:rsid w:val="00954FCC"/>
    <w:rsid w:val="009557B4"/>
    <w:rsid w:val="009557F9"/>
    <w:rsid w:val="00956BD1"/>
    <w:rsid w:val="00956D09"/>
    <w:rsid w:val="00956F76"/>
    <w:rsid w:val="00961361"/>
    <w:rsid w:val="00961859"/>
    <w:rsid w:val="00961937"/>
    <w:rsid w:val="0096281A"/>
    <w:rsid w:val="00962ADB"/>
    <w:rsid w:val="00963657"/>
    <w:rsid w:val="00963766"/>
    <w:rsid w:val="0096388D"/>
    <w:rsid w:val="00963A2F"/>
    <w:rsid w:val="0096534E"/>
    <w:rsid w:val="009657C3"/>
    <w:rsid w:val="00965984"/>
    <w:rsid w:val="00966150"/>
    <w:rsid w:val="0096666C"/>
    <w:rsid w:val="00966A17"/>
    <w:rsid w:val="00966E87"/>
    <w:rsid w:val="00966F8A"/>
    <w:rsid w:val="00970696"/>
    <w:rsid w:val="0097096F"/>
    <w:rsid w:val="00970B38"/>
    <w:rsid w:val="00970D82"/>
    <w:rsid w:val="009710BB"/>
    <w:rsid w:val="00971334"/>
    <w:rsid w:val="00971351"/>
    <w:rsid w:val="00971418"/>
    <w:rsid w:val="00972195"/>
    <w:rsid w:val="0097245A"/>
    <w:rsid w:val="00972949"/>
    <w:rsid w:val="00972CD2"/>
    <w:rsid w:val="009732F8"/>
    <w:rsid w:val="00973A28"/>
    <w:rsid w:val="00973ED3"/>
    <w:rsid w:val="009745AB"/>
    <w:rsid w:val="009748C9"/>
    <w:rsid w:val="00974C90"/>
    <w:rsid w:val="00974EF3"/>
    <w:rsid w:val="00975229"/>
    <w:rsid w:val="009758ED"/>
    <w:rsid w:val="00975BC6"/>
    <w:rsid w:val="009762B3"/>
    <w:rsid w:val="009767DA"/>
    <w:rsid w:val="00976991"/>
    <w:rsid w:val="00976DE8"/>
    <w:rsid w:val="00976E71"/>
    <w:rsid w:val="009773F0"/>
    <w:rsid w:val="00977475"/>
    <w:rsid w:val="009775D7"/>
    <w:rsid w:val="00977743"/>
    <w:rsid w:val="00977999"/>
    <w:rsid w:val="00977DA5"/>
    <w:rsid w:val="00980139"/>
    <w:rsid w:val="009804F4"/>
    <w:rsid w:val="00980743"/>
    <w:rsid w:val="00980909"/>
    <w:rsid w:val="0098156B"/>
    <w:rsid w:val="009816F2"/>
    <w:rsid w:val="00981ADA"/>
    <w:rsid w:val="009820EC"/>
    <w:rsid w:val="0098241E"/>
    <w:rsid w:val="00982BC3"/>
    <w:rsid w:val="0098308E"/>
    <w:rsid w:val="009836FF"/>
    <w:rsid w:val="00983B2E"/>
    <w:rsid w:val="0098438A"/>
    <w:rsid w:val="00985751"/>
    <w:rsid w:val="00985A77"/>
    <w:rsid w:val="00985E71"/>
    <w:rsid w:val="00986082"/>
    <w:rsid w:val="009864DD"/>
    <w:rsid w:val="00986DD8"/>
    <w:rsid w:val="00987334"/>
    <w:rsid w:val="009875C0"/>
    <w:rsid w:val="00987991"/>
    <w:rsid w:val="00990E03"/>
    <w:rsid w:val="00991AD1"/>
    <w:rsid w:val="00991D5C"/>
    <w:rsid w:val="00992030"/>
    <w:rsid w:val="009926F2"/>
    <w:rsid w:val="009927CD"/>
    <w:rsid w:val="009927D4"/>
    <w:rsid w:val="00993EE0"/>
    <w:rsid w:val="009941C5"/>
    <w:rsid w:val="0099425A"/>
    <w:rsid w:val="00995038"/>
    <w:rsid w:val="00996285"/>
    <w:rsid w:val="009964F6"/>
    <w:rsid w:val="0099699F"/>
    <w:rsid w:val="00996BB9"/>
    <w:rsid w:val="00997228"/>
    <w:rsid w:val="0099735D"/>
    <w:rsid w:val="00997CC9"/>
    <w:rsid w:val="00997DAF"/>
    <w:rsid w:val="009A06D1"/>
    <w:rsid w:val="009A0EB0"/>
    <w:rsid w:val="009A1626"/>
    <w:rsid w:val="009A1B2B"/>
    <w:rsid w:val="009A25E5"/>
    <w:rsid w:val="009A2723"/>
    <w:rsid w:val="009A2DFF"/>
    <w:rsid w:val="009A2FFB"/>
    <w:rsid w:val="009A33D8"/>
    <w:rsid w:val="009A340C"/>
    <w:rsid w:val="009A34CF"/>
    <w:rsid w:val="009A3BCE"/>
    <w:rsid w:val="009A3CEE"/>
    <w:rsid w:val="009A4664"/>
    <w:rsid w:val="009A4812"/>
    <w:rsid w:val="009A4986"/>
    <w:rsid w:val="009A4E3E"/>
    <w:rsid w:val="009A507C"/>
    <w:rsid w:val="009A5B42"/>
    <w:rsid w:val="009A646D"/>
    <w:rsid w:val="009A6EBA"/>
    <w:rsid w:val="009A73F2"/>
    <w:rsid w:val="009A777A"/>
    <w:rsid w:val="009A77E9"/>
    <w:rsid w:val="009A7B1C"/>
    <w:rsid w:val="009B0A2D"/>
    <w:rsid w:val="009B0C84"/>
    <w:rsid w:val="009B16B0"/>
    <w:rsid w:val="009B1CAA"/>
    <w:rsid w:val="009B1E01"/>
    <w:rsid w:val="009B2983"/>
    <w:rsid w:val="009B2ACB"/>
    <w:rsid w:val="009B2AE1"/>
    <w:rsid w:val="009B2C7A"/>
    <w:rsid w:val="009B34CB"/>
    <w:rsid w:val="009B38C8"/>
    <w:rsid w:val="009B3AEB"/>
    <w:rsid w:val="009B4320"/>
    <w:rsid w:val="009B4A21"/>
    <w:rsid w:val="009B4CBE"/>
    <w:rsid w:val="009B5486"/>
    <w:rsid w:val="009B55E4"/>
    <w:rsid w:val="009B58A0"/>
    <w:rsid w:val="009B58F8"/>
    <w:rsid w:val="009B5F2A"/>
    <w:rsid w:val="009B6774"/>
    <w:rsid w:val="009B698A"/>
    <w:rsid w:val="009B790D"/>
    <w:rsid w:val="009C0128"/>
    <w:rsid w:val="009C0326"/>
    <w:rsid w:val="009C072D"/>
    <w:rsid w:val="009C0A62"/>
    <w:rsid w:val="009C0AAB"/>
    <w:rsid w:val="009C0D57"/>
    <w:rsid w:val="009C1290"/>
    <w:rsid w:val="009C19E8"/>
    <w:rsid w:val="009C1C1E"/>
    <w:rsid w:val="009C2340"/>
    <w:rsid w:val="009C2C17"/>
    <w:rsid w:val="009C3050"/>
    <w:rsid w:val="009C338E"/>
    <w:rsid w:val="009C3582"/>
    <w:rsid w:val="009C392F"/>
    <w:rsid w:val="009C418F"/>
    <w:rsid w:val="009C423E"/>
    <w:rsid w:val="009C4C9D"/>
    <w:rsid w:val="009C4E3F"/>
    <w:rsid w:val="009C593D"/>
    <w:rsid w:val="009C63C7"/>
    <w:rsid w:val="009C6DFA"/>
    <w:rsid w:val="009C7129"/>
    <w:rsid w:val="009C797B"/>
    <w:rsid w:val="009C7CF3"/>
    <w:rsid w:val="009D0188"/>
    <w:rsid w:val="009D0512"/>
    <w:rsid w:val="009D0DB4"/>
    <w:rsid w:val="009D1355"/>
    <w:rsid w:val="009D1B9B"/>
    <w:rsid w:val="009D1C03"/>
    <w:rsid w:val="009D1E17"/>
    <w:rsid w:val="009D226C"/>
    <w:rsid w:val="009D3206"/>
    <w:rsid w:val="009D4649"/>
    <w:rsid w:val="009D4B9B"/>
    <w:rsid w:val="009D4F01"/>
    <w:rsid w:val="009D4F49"/>
    <w:rsid w:val="009D5D59"/>
    <w:rsid w:val="009D6482"/>
    <w:rsid w:val="009D6B33"/>
    <w:rsid w:val="009D6C68"/>
    <w:rsid w:val="009D7D9F"/>
    <w:rsid w:val="009E083F"/>
    <w:rsid w:val="009E098F"/>
    <w:rsid w:val="009E09AD"/>
    <w:rsid w:val="009E1092"/>
    <w:rsid w:val="009E1880"/>
    <w:rsid w:val="009E1915"/>
    <w:rsid w:val="009E2329"/>
    <w:rsid w:val="009E2395"/>
    <w:rsid w:val="009E26C6"/>
    <w:rsid w:val="009E2A5E"/>
    <w:rsid w:val="009E3669"/>
    <w:rsid w:val="009E3BBF"/>
    <w:rsid w:val="009E4438"/>
    <w:rsid w:val="009E447C"/>
    <w:rsid w:val="009E45C0"/>
    <w:rsid w:val="009E4D0C"/>
    <w:rsid w:val="009E589B"/>
    <w:rsid w:val="009E628B"/>
    <w:rsid w:val="009E6F15"/>
    <w:rsid w:val="009E703B"/>
    <w:rsid w:val="009E7ABA"/>
    <w:rsid w:val="009E7D9A"/>
    <w:rsid w:val="009F015F"/>
    <w:rsid w:val="009F02FB"/>
    <w:rsid w:val="009F0A26"/>
    <w:rsid w:val="009F0F21"/>
    <w:rsid w:val="009F1F52"/>
    <w:rsid w:val="009F202F"/>
    <w:rsid w:val="009F2355"/>
    <w:rsid w:val="009F240B"/>
    <w:rsid w:val="009F3010"/>
    <w:rsid w:val="009F359C"/>
    <w:rsid w:val="009F36D5"/>
    <w:rsid w:val="009F3782"/>
    <w:rsid w:val="009F3A47"/>
    <w:rsid w:val="009F3AB2"/>
    <w:rsid w:val="009F3AB6"/>
    <w:rsid w:val="009F4024"/>
    <w:rsid w:val="009F4118"/>
    <w:rsid w:val="009F440A"/>
    <w:rsid w:val="009F47B7"/>
    <w:rsid w:val="009F4B24"/>
    <w:rsid w:val="009F4E49"/>
    <w:rsid w:val="009F4EA6"/>
    <w:rsid w:val="009F50FC"/>
    <w:rsid w:val="009F513B"/>
    <w:rsid w:val="009F516B"/>
    <w:rsid w:val="009F5521"/>
    <w:rsid w:val="009F58B9"/>
    <w:rsid w:val="009F5D25"/>
    <w:rsid w:val="009F6831"/>
    <w:rsid w:val="009F686C"/>
    <w:rsid w:val="00A00300"/>
    <w:rsid w:val="00A006F7"/>
    <w:rsid w:val="00A007C4"/>
    <w:rsid w:val="00A00816"/>
    <w:rsid w:val="00A00C23"/>
    <w:rsid w:val="00A00E66"/>
    <w:rsid w:val="00A00FB4"/>
    <w:rsid w:val="00A01270"/>
    <w:rsid w:val="00A012FA"/>
    <w:rsid w:val="00A01456"/>
    <w:rsid w:val="00A01EDA"/>
    <w:rsid w:val="00A02027"/>
    <w:rsid w:val="00A02378"/>
    <w:rsid w:val="00A025A7"/>
    <w:rsid w:val="00A02781"/>
    <w:rsid w:val="00A02C12"/>
    <w:rsid w:val="00A02D5D"/>
    <w:rsid w:val="00A0306F"/>
    <w:rsid w:val="00A032F0"/>
    <w:rsid w:val="00A03A5A"/>
    <w:rsid w:val="00A03BD5"/>
    <w:rsid w:val="00A03D06"/>
    <w:rsid w:val="00A03DAC"/>
    <w:rsid w:val="00A04052"/>
    <w:rsid w:val="00A052F6"/>
    <w:rsid w:val="00A05EDC"/>
    <w:rsid w:val="00A068C2"/>
    <w:rsid w:val="00A06955"/>
    <w:rsid w:val="00A069EC"/>
    <w:rsid w:val="00A06CE4"/>
    <w:rsid w:val="00A07762"/>
    <w:rsid w:val="00A07C26"/>
    <w:rsid w:val="00A10182"/>
    <w:rsid w:val="00A10440"/>
    <w:rsid w:val="00A10667"/>
    <w:rsid w:val="00A1116A"/>
    <w:rsid w:val="00A1166F"/>
    <w:rsid w:val="00A12296"/>
    <w:rsid w:val="00A125E3"/>
    <w:rsid w:val="00A12936"/>
    <w:rsid w:val="00A1316F"/>
    <w:rsid w:val="00A132E1"/>
    <w:rsid w:val="00A1345F"/>
    <w:rsid w:val="00A137A1"/>
    <w:rsid w:val="00A13847"/>
    <w:rsid w:val="00A13C0A"/>
    <w:rsid w:val="00A14013"/>
    <w:rsid w:val="00A14CED"/>
    <w:rsid w:val="00A15613"/>
    <w:rsid w:val="00A1605B"/>
    <w:rsid w:val="00A168BB"/>
    <w:rsid w:val="00A169CF"/>
    <w:rsid w:val="00A16DCF"/>
    <w:rsid w:val="00A17BA7"/>
    <w:rsid w:val="00A2003F"/>
    <w:rsid w:val="00A201ED"/>
    <w:rsid w:val="00A205FF"/>
    <w:rsid w:val="00A207F5"/>
    <w:rsid w:val="00A20F46"/>
    <w:rsid w:val="00A211BD"/>
    <w:rsid w:val="00A21777"/>
    <w:rsid w:val="00A21CC2"/>
    <w:rsid w:val="00A21E73"/>
    <w:rsid w:val="00A23871"/>
    <w:rsid w:val="00A23878"/>
    <w:rsid w:val="00A23A06"/>
    <w:rsid w:val="00A23DF0"/>
    <w:rsid w:val="00A2506B"/>
    <w:rsid w:val="00A25182"/>
    <w:rsid w:val="00A255BE"/>
    <w:rsid w:val="00A25805"/>
    <w:rsid w:val="00A25F5F"/>
    <w:rsid w:val="00A26391"/>
    <w:rsid w:val="00A26F08"/>
    <w:rsid w:val="00A27E05"/>
    <w:rsid w:val="00A30326"/>
    <w:rsid w:val="00A30557"/>
    <w:rsid w:val="00A30882"/>
    <w:rsid w:val="00A31468"/>
    <w:rsid w:val="00A314EA"/>
    <w:rsid w:val="00A317D3"/>
    <w:rsid w:val="00A31E92"/>
    <w:rsid w:val="00A3263B"/>
    <w:rsid w:val="00A32938"/>
    <w:rsid w:val="00A32E13"/>
    <w:rsid w:val="00A332FD"/>
    <w:rsid w:val="00A33303"/>
    <w:rsid w:val="00A336C0"/>
    <w:rsid w:val="00A337EA"/>
    <w:rsid w:val="00A33A93"/>
    <w:rsid w:val="00A33B1D"/>
    <w:rsid w:val="00A33F8E"/>
    <w:rsid w:val="00A34A5C"/>
    <w:rsid w:val="00A34BA9"/>
    <w:rsid w:val="00A34FA3"/>
    <w:rsid w:val="00A353C8"/>
    <w:rsid w:val="00A357A4"/>
    <w:rsid w:val="00A35EB2"/>
    <w:rsid w:val="00A360C4"/>
    <w:rsid w:val="00A36128"/>
    <w:rsid w:val="00A3639D"/>
    <w:rsid w:val="00A368F6"/>
    <w:rsid w:val="00A37040"/>
    <w:rsid w:val="00A378E3"/>
    <w:rsid w:val="00A3791E"/>
    <w:rsid w:val="00A3798B"/>
    <w:rsid w:val="00A37FBD"/>
    <w:rsid w:val="00A40376"/>
    <w:rsid w:val="00A406DC"/>
    <w:rsid w:val="00A40F99"/>
    <w:rsid w:val="00A412BB"/>
    <w:rsid w:val="00A41780"/>
    <w:rsid w:val="00A4257D"/>
    <w:rsid w:val="00A42863"/>
    <w:rsid w:val="00A429E8"/>
    <w:rsid w:val="00A435FD"/>
    <w:rsid w:val="00A43C1C"/>
    <w:rsid w:val="00A44141"/>
    <w:rsid w:val="00A448A3"/>
    <w:rsid w:val="00A44A0E"/>
    <w:rsid w:val="00A44B7B"/>
    <w:rsid w:val="00A44C37"/>
    <w:rsid w:val="00A44DAB"/>
    <w:rsid w:val="00A45237"/>
    <w:rsid w:val="00A45397"/>
    <w:rsid w:val="00A4557C"/>
    <w:rsid w:val="00A45893"/>
    <w:rsid w:val="00A45C30"/>
    <w:rsid w:val="00A45E15"/>
    <w:rsid w:val="00A464FE"/>
    <w:rsid w:val="00A46D40"/>
    <w:rsid w:val="00A46F5E"/>
    <w:rsid w:val="00A47154"/>
    <w:rsid w:val="00A47E71"/>
    <w:rsid w:val="00A504B8"/>
    <w:rsid w:val="00A506F6"/>
    <w:rsid w:val="00A50B08"/>
    <w:rsid w:val="00A50C98"/>
    <w:rsid w:val="00A50F33"/>
    <w:rsid w:val="00A5289C"/>
    <w:rsid w:val="00A534B3"/>
    <w:rsid w:val="00A53B99"/>
    <w:rsid w:val="00A546A9"/>
    <w:rsid w:val="00A54A01"/>
    <w:rsid w:val="00A55738"/>
    <w:rsid w:val="00A55BB6"/>
    <w:rsid w:val="00A55DE4"/>
    <w:rsid w:val="00A5613E"/>
    <w:rsid w:val="00A56237"/>
    <w:rsid w:val="00A57180"/>
    <w:rsid w:val="00A579E0"/>
    <w:rsid w:val="00A57BF8"/>
    <w:rsid w:val="00A57E9E"/>
    <w:rsid w:val="00A60C9E"/>
    <w:rsid w:val="00A6106A"/>
    <w:rsid w:val="00A612FC"/>
    <w:rsid w:val="00A61455"/>
    <w:rsid w:val="00A61AEA"/>
    <w:rsid w:val="00A61F94"/>
    <w:rsid w:val="00A62313"/>
    <w:rsid w:val="00A62537"/>
    <w:rsid w:val="00A62DA2"/>
    <w:rsid w:val="00A63257"/>
    <w:rsid w:val="00A6358E"/>
    <w:rsid w:val="00A63DA0"/>
    <w:rsid w:val="00A64130"/>
    <w:rsid w:val="00A64224"/>
    <w:rsid w:val="00A64227"/>
    <w:rsid w:val="00A64295"/>
    <w:rsid w:val="00A6445C"/>
    <w:rsid w:val="00A651BB"/>
    <w:rsid w:val="00A65216"/>
    <w:rsid w:val="00A655EF"/>
    <w:rsid w:val="00A65668"/>
    <w:rsid w:val="00A65BDB"/>
    <w:rsid w:val="00A6617B"/>
    <w:rsid w:val="00A667DD"/>
    <w:rsid w:val="00A66A67"/>
    <w:rsid w:val="00A678FE"/>
    <w:rsid w:val="00A67C1F"/>
    <w:rsid w:val="00A67C52"/>
    <w:rsid w:val="00A70193"/>
    <w:rsid w:val="00A707E7"/>
    <w:rsid w:val="00A70D39"/>
    <w:rsid w:val="00A713DB"/>
    <w:rsid w:val="00A71F9D"/>
    <w:rsid w:val="00A72088"/>
    <w:rsid w:val="00A7218A"/>
    <w:rsid w:val="00A723CE"/>
    <w:rsid w:val="00A73607"/>
    <w:rsid w:val="00A73C4D"/>
    <w:rsid w:val="00A74044"/>
    <w:rsid w:val="00A74106"/>
    <w:rsid w:val="00A74AEE"/>
    <w:rsid w:val="00A74CDF"/>
    <w:rsid w:val="00A754D9"/>
    <w:rsid w:val="00A755FE"/>
    <w:rsid w:val="00A7599B"/>
    <w:rsid w:val="00A759F3"/>
    <w:rsid w:val="00A75FFB"/>
    <w:rsid w:val="00A7634B"/>
    <w:rsid w:val="00A76491"/>
    <w:rsid w:val="00A7658B"/>
    <w:rsid w:val="00A76F24"/>
    <w:rsid w:val="00A773A7"/>
    <w:rsid w:val="00A77545"/>
    <w:rsid w:val="00A776FE"/>
    <w:rsid w:val="00A777CE"/>
    <w:rsid w:val="00A778EE"/>
    <w:rsid w:val="00A806B2"/>
    <w:rsid w:val="00A81314"/>
    <w:rsid w:val="00A81A1D"/>
    <w:rsid w:val="00A81A34"/>
    <w:rsid w:val="00A81B40"/>
    <w:rsid w:val="00A8239F"/>
    <w:rsid w:val="00A82428"/>
    <w:rsid w:val="00A82441"/>
    <w:rsid w:val="00A827BD"/>
    <w:rsid w:val="00A82808"/>
    <w:rsid w:val="00A835CE"/>
    <w:rsid w:val="00A83BA9"/>
    <w:rsid w:val="00A83E99"/>
    <w:rsid w:val="00A84408"/>
    <w:rsid w:val="00A847A2"/>
    <w:rsid w:val="00A85352"/>
    <w:rsid w:val="00A85497"/>
    <w:rsid w:val="00A855C5"/>
    <w:rsid w:val="00A85B4B"/>
    <w:rsid w:val="00A862DD"/>
    <w:rsid w:val="00A86D4A"/>
    <w:rsid w:val="00A8714C"/>
    <w:rsid w:val="00A8714E"/>
    <w:rsid w:val="00A87528"/>
    <w:rsid w:val="00A875BB"/>
    <w:rsid w:val="00A877E4"/>
    <w:rsid w:val="00A87AA9"/>
    <w:rsid w:val="00A90127"/>
    <w:rsid w:val="00A91101"/>
    <w:rsid w:val="00A914D3"/>
    <w:rsid w:val="00A9180B"/>
    <w:rsid w:val="00A919F0"/>
    <w:rsid w:val="00A91A97"/>
    <w:rsid w:val="00A91DC4"/>
    <w:rsid w:val="00A9255D"/>
    <w:rsid w:val="00A92D4F"/>
    <w:rsid w:val="00A92D82"/>
    <w:rsid w:val="00A92F99"/>
    <w:rsid w:val="00A938F4"/>
    <w:rsid w:val="00A93E82"/>
    <w:rsid w:val="00A93F3E"/>
    <w:rsid w:val="00A94C5B"/>
    <w:rsid w:val="00A95326"/>
    <w:rsid w:val="00A953CE"/>
    <w:rsid w:val="00A9566F"/>
    <w:rsid w:val="00A95707"/>
    <w:rsid w:val="00A959A7"/>
    <w:rsid w:val="00A95C71"/>
    <w:rsid w:val="00A960EC"/>
    <w:rsid w:val="00A96964"/>
    <w:rsid w:val="00A9699E"/>
    <w:rsid w:val="00A96FED"/>
    <w:rsid w:val="00A9741D"/>
    <w:rsid w:val="00A97D2D"/>
    <w:rsid w:val="00AA0953"/>
    <w:rsid w:val="00AA0E4D"/>
    <w:rsid w:val="00AA0E88"/>
    <w:rsid w:val="00AA1290"/>
    <w:rsid w:val="00AA181C"/>
    <w:rsid w:val="00AA2030"/>
    <w:rsid w:val="00AA2B71"/>
    <w:rsid w:val="00AA2B8B"/>
    <w:rsid w:val="00AA2D55"/>
    <w:rsid w:val="00AA2D7A"/>
    <w:rsid w:val="00AA3723"/>
    <w:rsid w:val="00AA379D"/>
    <w:rsid w:val="00AA3BF1"/>
    <w:rsid w:val="00AA4752"/>
    <w:rsid w:val="00AA4E8A"/>
    <w:rsid w:val="00AA4F51"/>
    <w:rsid w:val="00AA572A"/>
    <w:rsid w:val="00AA58A7"/>
    <w:rsid w:val="00AA58E5"/>
    <w:rsid w:val="00AA5C10"/>
    <w:rsid w:val="00AA66F7"/>
    <w:rsid w:val="00AA670E"/>
    <w:rsid w:val="00AA7B0D"/>
    <w:rsid w:val="00AA7BAB"/>
    <w:rsid w:val="00AB018A"/>
    <w:rsid w:val="00AB0584"/>
    <w:rsid w:val="00AB0958"/>
    <w:rsid w:val="00AB0DAD"/>
    <w:rsid w:val="00AB1808"/>
    <w:rsid w:val="00AB1909"/>
    <w:rsid w:val="00AB1DA6"/>
    <w:rsid w:val="00AB230B"/>
    <w:rsid w:val="00AB272A"/>
    <w:rsid w:val="00AB2E56"/>
    <w:rsid w:val="00AB3856"/>
    <w:rsid w:val="00AB3C3A"/>
    <w:rsid w:val="00AB479D"/>
    <w:rsid w:val="00AB4B72"/>
    <w:rsid w:val="00AB4D09"/>
    <w:rsid w:val="00AB6858"/>
    <w:rsid w:val="00AB75B5"/>
    <w:rsid w:val="00AB7AC5"/>
    <w:rsid w:val="00AB7C96"/>
    <w:rsid w:val="00AB7E60"/>
    <w:rsid w:val="00AC0580"/>
    <w:rsid w:val="00AC0616"/>
    <w:rsid w:val="00AC07C6"/>
    <w:rsid w:val="00AC0C08"/>
    <w:rsid w:val="00AC1217"/>
    <w:rsid w:val="00AC19C5"/>
    <w:rsid w:val="00AC204E"/>
    <w:rsid w:val="00AC22F5"/>
    <w:rsid w:val="00AC24E5"/>
    <w:rsid w:val="00AC268C"/>
    <w:rsid w:val="00AC26FA"/>
    <w:rsid w:val="00AC2DBF"/>
    <w:rsid w:val="00AC2E4A"/>
    <w:rsid w:val="00AC3330"/>
    <w:rsid w:val="00AC3555"/>
    <w:rsid w:val="00AC40B1"/>
    <w:rsid w:val="00AC4298"/>
    <w:rsid w:val="00AC4791"/>
    <w:rsid w:val="00AC4999"/>
    <w:rsid w:val="00AC4DE1"/>
    <w:rsid w:val="00AC54C8"/>
    <w:rsid w:val="00AC55F6"/>
    <w:rsid w:val="00AC5615"/>
    <w:rsid w:val="00AC594E"/>
    <w:rsid w:val="00AC619C"/>
    <w:rsid w:val="00AC6376"/>
    <w:rsid w:val="00AC7329"/>
    <w:rsid w:val="00AC7413"/>
    <w:rsid w:val="00AC7442"/>
    <w:rsid w:val="00AC78E5"/>
    <w:rsid w:val="00AC7D33"/>
    <w:rsid w:val="00AD0694"/>
    <w:rsid w:val="00AD0E80"/>
    <w:rsid w:val="00AD137E"/>
    <w:rsid w:val="00AD139E"/>
    <w:rsid w:val="00AD15D6"/>
    <w:rsid w:val="00AD15DD"/>
    <w:rsid w:val="00AD19C3"/>
    <w:rsid w:val="00AD1A72"/>
    <w:rsid w:val="00AD1BB3"/>
    <w:rsid w:val="00AD1EC7"/>
    <w:rsid w:val="00AD217B"/>
    <w:rsid w:val="00AD2455"/>
    <w:rsid w:val="00AD28E8"/>
    <w:rsid w:val="00AD29C5"/>
    <w:rsid w:val="00AD2EA0"/>
    <w:rsid w:val="00AD2FCA"/>
    <w:rsid w:val="00AD32C2"/>
    <w:rsid w:val="00AD360A"/>
    <w:rsid w:val="00AD389A"/>
    <w:rsid w:val="00AD3C10"/>
    <w:rsid w:val="00AD4074"/>
    <w:rsid w:val="00AD4604"/>
    <w:rsid w:val="00AD4669"/>
    <w:rsid w:val="00AD54DD"/>
    <w:rsid w:val="00AD5BB8"/>
    <w:rsid w:val="00AD5DD3"/>
    <w:rsid w:val="00AD6269"/>
    <w:rsid w:val="00AD65CD"/>
    <w:rsid w:val="00AD6E70"/>
    <w:rsid w:val="00AD7223"/>
    <w:rsid w:val="00AD7595"/>
    <w:rsid w:val="00AD7768"/>
    <w:rsid w:val="00AD7AC2"/>
    <w:rsid w:val="00AD7D79"/>
    <w:rsid w:val="00AD7EED"/>
    <w:rsid w:val="00AD7F9A"/>
    <w:rsid w:val="00AE00AF"/>
    <w:rsid w:val="00AE0726"/>
    <w:rsid w:val="00AE0A33"/>
    <w:rsid w:val="00AE0C7E"/>
    <w:rsid w:val="00AE0EEB"/>
    <w:rsid w:val="00AE1208"/>
    <w:rsid w:val="00AE1665"/>
    <w:rsid w:val="00AE2295"/>
    <w:rsid w:val="00AE2363"/>
    <w:rsid w:val="00AE23AB"/>
    <w:rsid w:val="00AE287C"/>
    <w:rsid w:val="00AE3294"/>
    <w:rsid w:val="00AE36FB"/>
    <w:rsid w:val="00AE3891"/>
    <w:rsid w:val="00AE39F0"/>
    <w:rsid w:val="00AE3EFC"/>
    <w:rsid w:val="00AE43D7"/>
    <w:rsid w:val="00AE4687"/>
    <w:rsid w:val="00AE486A"/>
    <w:rsid w:val="00AE4B1C"/>
    <w:rsid w:val="00AE5A1A"/>
    <w:rsid w:val="00AE5B95"/>
    <w:rsid w:val="00AE5E42"/>
    <w:rsid w:val="00AE5E56"/>
    <w:rsid w:val="00AE609E"/>
    <w:rsid w:val="00AE6759"/>
    <w:rsid w:val="00AE6A81"/>
    <w:rsid w:val="00AE6B49"/>
    <w:rsid w:val="00AE6D24"/>
    <w:rsid w:val="00AE6E26"/>
    <w:rsid w:val="00AE73D9"/>
    <w:rsid w:val="00AE774E"/>
    <w:rsid w:val="00AF096A"/>
    <w:rsid w:val="00AF0A91"/>
    <w:rsid w:val="00AF0F16"/>
    <w:rsid w:val="00AF1056"/>
    <w:rsid w:val="00AF130A"/>
    <w:rsid w:val="00AF1580"/>
    <w:rsid w:val="00AF16E9"/>
    <w:rsid w:val="00AF1895"/>
    <w:rsid w:val="00AF19E0"/>
    <w:rsid w:val="00AF2163"/>
    <w:rsid w:val="00AF21BC"/>
    <w:rsid w:val="00AF28A0"/>
    <w:rsid w:val="00AF3312"/>
    <w:rsid w:val="00AF340F"/>
    <w:rsid w:val="00AF3869"/>
    <w:rsid w:val="00AF390D"/>
    <w:rsid w:val="00AF40DD"/>
    <w:rsid w:val="00AF45CA"/>
    <w:rsid w:val="00AF4D59"/>
    <w:rsid w:val="00AF6176"/>
    <w:rsid w:val="00AF6335"/>
    <w:rsid w:val="00AF66A1"/>
    <w:rsid w:val="00AF675F"/>
    <w:rsid w:val="00AF6AF7"/>
    <w:rsid w:val="00AF6B40"/>
    <w:rsid w:val="00AF6DF5"/>
    <w:rsid w:val="00AF6F5F"/>
    <w:rsid w:val="00AF7605"/>
    <w:rsid w:val="00AF7A6B"/>
    <w:rsid w:val="00AF7AB9"/>
    <w:rsid w:val="00AF7B5F"/>
    <w:rsid w:val="00AF7C7C"/>
    <w:rsid w:val="00B00ADF"/>
    <w:rsid w:val="00B01098"/>
    <w:rsid w:val="00B014E5"/>
    <w:rsid w:val="00B01636"/>
    <w:rsid w:val="00B0166F"/>
    <w:rsid w:val="00B0179C"/>
    <w:rsid w:val="00B018F9"/>
    <w:rsid w:val="00B019A0"/>
    <w:rsid w:val="00B01AC6"/>
    <w:rsid w:val="00B01D60"/>
    <w:rsid w:val="00B0206B"/>
    <w:rsid w:val="00B020CD"/>
    <w:rsid w:val="00B0281F"/>
    <w:rsid w:val="00B02C3F"/>
    <w:rsid w:val="00B03465"/>
    <w:rsid w:val="00B03AF1"/>
    <w:rsid w:val="00B042BA"/>
    <w:rsid w:val="00B04E3E"/>
    <w:rsid w:val="00B0530D"/>
    <w:rsid w:val="00B0556B"/>
    <w:rsid w:val="00B058F8"/>
    <w:rsid w:val="00B05EDC"/>
    <w:rsid w:val="00B061B5"/>
    <w:rsid w:val="00B067B1"/>
    <w:rsid w:val="00B0741E"/>
    <w:rsid w:val="00B07913"/>
    <w:rsid w:val="00B07A3A"/>
    <w:rsid w:val="00B1075F"/>
    <w:rsid w:val="00B10A01"/>
    <w:rsid w:val="00B10D3A"/>
    <w:rsid w:val="00B10FEE"/>
    <w:rsid w:val="00B11A2B"/>
    <w:rsid w:val="00B12CE3"/>
    <w:rsid w:val="00B1306F"/>
    <w:rsid w:val="00B13070"/>
    <w:rsid w:val="00B13972"/>
    <w:rsid w:val="00B139A1"/>
    <w:rsid w:val="00B13C5F"/>
    <w:rsid w:val="00B13C95"/>
    <w:rsid w:val="00B14C1D"/>
    <w:rsid w:val="00B15927"/>
    <w:rsid w:val="00B16183"/>
    <w:rsid w:val="00B16545"/>
    <w:rsid w:val="00B16997"/>
    <w:rsid w:val="00B16F8D"/>
    <w:rsid w:val="00B17A73"/>
    <w:rsid w:val="00B17B69"/>
    <w:rsid w:val="00B17DA6"/>
    <w:rsid w:val="00B17E08"/>
    <w:rsid w:val="00B20D42"/>
    <w:rsid w:val="00B20DC7"/>
    <w:rsid w:val="00B21029"/>
    <w:rsid w:val="00B21342"/>
    <w:rsid w:val="00B2170A"/>
    <w:rsid w:val="00B21C73"/>
    <w:rsid w:val="00B220D1"/>
    <w:rsid w:val="00B2223F"/>
    <w:rsid w:val="00B2297E"/>
    <w:rsid w:val="00B22BCB"/>
    <w:rsid w:val="00B2391B"/>
    <w:rsid w:val="00B23B0C"/>
    <w:rsid w:val="00B23E31"/>
    <w:rsid w:val="00B24160"/>
    <w:rsid w:val="00B246E5"/>
    <w:rsid w:val="00B2480D"/>
    <w:rsid w:val="00B258E0"/>
    <w:rsid w:val="00B25ABB"/>
    <w:rsid w:val="00B263F0"/>
    <w:rsid w:val="00B2663A"/>
    <w:rsid w:val="00B27CA6"/>
    <w:rsid w:val="00B30697"/>
    <w:rsid w:val="00B3088E"/>
    <w:rsid w:val="00B31136"/>
    <w:rsid w:val="00B31791"/>
    <w:rsid w:val="00B326C5"/>
    <w:rsid w:val="00B3288E"/>
    <w:rsid w:val="00B33361"/>
    <w:rsid w:val="00B33A3A"/>
    <w:rsid w:val="00B33EF5"/>
    <w:rsid w:val="00B33FAA"/>
    <w:rsid w:val="00B3505A"/>
    <w:rsid w:val="00B35840"/>
    <w:rsid w:val="00B35C21"/>
    <w:rsid w:val="00B3634D"/>
    <w:rsid w:val="00B363C7"/>
    <w:rsid w:val="00B36654"/>
    <w:rsid w:val="00B36A93"/>
    <w:rsid w:val="00B372A7"/>
    <w:rsid w:val="00B37D56"/>
    <w:rsid w:val="00B40D37"/>
    <w:rsid w:val="00B40ED5"/>
    <w:rsid w:val="00B41222"/>
    <w:rsid w:val="00B413F1"/>
    <w:rsid w:val="00B419C6"/>
    <w:rsid w:val="00B4205E"/>
    <w:rsid w:val="00B424E3"/>
    <w:rsid w:val="00B4267C"/>
    <w:rsid w:val="00B428E7"/>
    <w:rsid w:val="00B43377"/>
    <w:rsid w:val="00B43405"/>
    <w:rsid w:val="00B43A7F"/>
    <w:rsid w:val="00B4403E"/>
    <w:rsid w:val="00B4543E"/>
    <w:rsid w:val="00B45468"/>
    <w:rsid w:val="00B454F4"/>
    <w:rsid w:val="00B45BED"/>
    <w:rsid w:val="00B4716F"/>
    <w:rsid w:val="00B473C8"/>
    <w:rsid w:val="00B475CF"/>
    <w:rsid w:val="00B476A3"/>
    <w:rsid w:val="00B47880"/>
    <w:rsid w:val="00B47F56"/>
    <w:rsid w:val="00B50832"/>
    <w:rsid w:val="00B50D09"/>
    <w:rsid w:val="00B50E56"/>
    <w:rsid w:val="00B5138C"/>
    <w:rsid w:val="00B51D06"/>
    <w:rsid w:val="00B51EA0"/>
    <w:rsid w:val="00B521CD"/>
    <w:rsid w:val="00B52330"/>
    <w:rsid w:val="00B535E6"/>
    <w:rsid w:val="00B53FA0"/>
    <w:rsid w:val="00B54105"/>
    <w:rsid w:val="00B54219"/>
    <w:rsid w:val="00B543B6"/>
    <w:rsid w:val="00B545DA"/>
    <w:rsid w:val="00B54721"/>
    <w:rsid w:val="00B549ED"/>
    <w:rsid w:val="00B54B6F"/>
    <w:rsid w:val="00B54B9D"/>
    <w:rsid w:val="00B550BA"/>
    <w:rsid w:val="00B551CF"/>
    <w:rsid w:val="00B5585D"/>
    <w:rsid w:val="00B55AAE"/>
    <w:rsid w:val="00B55DA9"/>
    <w:rsid w:val="00B56637"/>
    <w:rsid w:val="00B56A40"/>
    <w:rsid w:val="00B56A5B"/>
    <w:rsid w:val="00B56FBF"/>
    <w:rsid w:val="00B572E2"/>
    <w:rsid w:val="00B579DE"/>
    <w:rsid w:val="00B57DA7"/>
    <w:rsid w:val="00B57F7C"/>
    <w:rsid w:val="00B57FC8"/>
    <w:rsid w:val="00B60336"/>
    <w:rsid w:val="00B60B6A"/>
    <w:rsid w:val="00B6135A"/>
    <w:rsid w:val="00B61416"/>
    <w:rsid w:val="00B615B6"/>
    <w:rsid w:val="00B615C3"/>
    <w:rsid w:val="00B6161A"/>
    <w:rsid w:val="00B61BC5"/>
    <w:rsid w:val="00B623D2"/>
    <w:rsid w:val="00B637BB"/>
    <w:rsid w:val="00B63C5C"/>
    <w:rsid w:val="00B645BF"/>
    <w:rsid w:val="00B64625"/>
    <w:rsid w:val="00B653C4"/>
    <w:rsid w:val="00B658E3"/>
    <w:rsid w:val="00B65953"/>
    <w:rsid w:val="00B65C21"/>
    <w:rsid w:val="00B661B4"/>
    <w:rsid w:val="00B666C1"/>
    <w:rsid w:val="00B6697B"/>
    <w:rsid w:val="00B66995"/>
    <w:rsid w:val="00B678BC"/>
    <w:rsid w:val="00B7029A"/>
    <w:rsid w:val="00B70924"/>
    <w:rsid w:val="00B715FA"/>
    <w:rsid w:val="00B72107"/>
    <w:rsid w:val="00B72852"/>
    <w:rsid w:val="00B72D3E"/>
    <w:rsid w:val="00B72E52"/>
    <w:rsid w:val="00B72FDC"/>
    <w:rsid w:val="00B73F77"/>
    <w:rsid w:val="00B748A3"/>
    <w:rsid w:val="00B75172"/>
    <w:rsid w:val="00B75A73"/>
    <w:rsid w:val="00B75A87"/>
    <w:rsid w:val="00B75AD9"/>
    <w:rsid w:val="00B762A0"/>
    <w:rsid w:val="00B769BE"/>
    <w:rsid w:val="00B77105"/>
    <w:rsid w:val="00B771D8"/>
    <w:rsid w:val="00B7733A"/>
    <w:rsid w:val="00B773F4"/>
    <w:rsid w:val="00B77F7D"/>
    <w:rsid w:val="00B80D95"/>
    <w:rsid w:val="00B80DFF"/>
    <w:rsid w:val="00B80F53"/>
    <w:rsid w:val="00B8150F"/>
    <w:rsid w:val="00B81708"/>
    <w:rsid w:val="00B81DF8"/>
    <w:rsid w:val="00B8204F"/>
    <w:rsid w:val="00B8223B"/>
    <w:rsid w:val="00B824B2"/>
    <w:rsid w:val="00B82772"/>
    <w:rsid w:val="00B82BFC"/>
    <w:rsid w:val="00B83C25"/>
    <w:rsid w:val="00B84672"/>
    <w:rsid w:val="00B84B01"/>
    <w:rsid w:val="00B84BD2"/>
    <w:rsid w:val="00B85745"/>
    <w:rsid w:val="00B85B3A"/>
    <w:rsid w:val="00B85E02"/>
    <w:rsid w:val="00B85ED2"/>
    <w:rsid w:val="00B8655C"/>
    <w:rsid w:val="00B86B71"/>
    <w:rsid w:val="00B86EA0"/>
    <w:rsid w:val="00B87248"/>
    <w:rsid w:val="00B8790B"/>
    <w:rsid w:val="00B87925"/>
    <w:rsid w:val="00B87A96"/>
    <w:rsid w:val="00B87E0E"/>
    <w:rsid w:val="00B9043D"/>
    <w:rsid w:val="00B91134"/>
    <w:rsid w:val="00B919A0"/>
    <w:rsid w:val="00B91F9A"/>
    <w:rsid w:val="00B920DA"/>
    <w:rsid w:val="00B9235A"/>
    <w:rsid w:val="00B924A0"/>
    <w:rsid w:val="00B928DD"/>
    <w:rsid w:val="00B9333A"/>
    <w:rsid w:val="00B93485"/>
    <w:rsid w:val="00B93742"/>
    <w:rsid w:val="00B93B90"/>
    <w:rsid w:val="00B94067"/>
    <w:rsid w:val="00B94086"/>
    <w:rsid w:val="00B941CF"/>
    <w:rsid w:val="00B94319"/>
    <w:rsid w:val="00B94411"/>
    <w:rsid w:val="00B9454E"/>
    <w:rsid w:val="00B947D7"/>
    <w:rsid w:val="00B94ACF"/>
    <w:rsid w:val="00B94E92"/>
    <w:rsid w:val="00B95144"/>
    <w:rsid w:val="00B9544D"/>
    <w:rsid w:val="00B95BDD"/>
    <w:rsid w:val="00B95D05"/>
    <w:rsid w:val="00B95F05"/>
    <w:rsid w:val="00B9631E"/>
    <w:rsid w:val="00B96619"/>
    <w:rsid w:val="00B967DF"/>
    <w:rsid w:val="00B96D9E"/>
    <w:rsid w:val="00B9702D"/>
    <w:rsid w:val="00B9752D"/>
    <w:rsid w:val="00BA0B0E"/>
    <w:rsid w:val="00BA0B43"/>
    <w:rsid w:val="00BA135C"/>
    <w:rsid w:val="00BA16B2"/>
    <w:rsid w:val="00BA1771"/>
    <w:rsid w:val="00BA1AE8"/>
    <w:rsid w:val="00BA23AA"/>
    <w:rsid w:val="00BA2AC7"/>
    <w:rsid w:val="00BA3F4F"/>
    <w:rsid w:val="00BA45E4"/>
    <w:rsid w:val="00BA48C4"/>
    <w:rsid w:val="00BA4DDC"/>
    <w:rsid w:val="00BA531A"/>
    <w:rsid w:val="00BA5F5B"/>
    <w:rsid w:val="00BA6212"/>
    <w:rsid w:val="00BA635B"/>
    <w:rsid w:val="00BA6580"/>
    <w:rsid w:val="00BA6A1F"/>
    <w:rsid w:val="00BA6EBA"/>
    <w:rsid w:val="00BA7AF1"/>
    <w:rsid w:val="00BB0159"/>
    <w:rsid w:val="00BB0168"/>
    <w:rsid w:val="00BB0571"/>
    <w:rsid w:val="00BB066D"/>
    <w:rsid w:val="00BB1D58"/>
    <w:rsid w:val="00BB2017"/>
    <w:rsid w:val="00BB2170"/>
    <w:rsid w:val="00BB24ED"/>
    <w:rsid w:val="00BB2504"/>
    <w:rsid w:val="00BB27C3"/>
    <w:rsid w:val="00BB2861"/>
    <w:rsid w:val="00BB3055"/>
    <w:rsid w:val="00BB3160"/>
    <w:rsid w:val="00BB34E9"/>
    <w:rsid w:val="00BB3551"/>
    <w:rsid w:val="00BB36E8"/>
    <w:rsid w:val="00BB4046"/>
    <w:rsid w:val="00BB498C"/>
    <w:rsid w:val="00BB4A7F"/>
    <w:rsid w:val="00BB4B71"/>
    <w:rsid w:val="00BB51B9"/>
    <w:rsid w:val="00BB5A0B"/>
    <w:rsid w:val="00BB5E6C"/>
    <w:rsid w:val="00BB603B"/>
    <w:rsid w:val="00BB610A"/>
    <w:rsid w:val="00BB6762"/>
    <w:rsid w:val="00BB6841"/>
    <w:rsid w:val="00BB6AB6"/>
    <w:rsid w:val="00BB6C8A"/>
    <w:rsid w:val="00BB6CDE"/>
    <w:rsid w:val="00BB7430"/>
    <w:rsid w:val="00BB78AC"/>
    <w:rsid w:val="00BC1780"/>
    <w:rsid w:val="00BC1ED0"/>
    <w:rsid w:val="00BC2037"/>
    <w:rsid w:val="00BC251F"/>
    <w:rsid w:val="00BC2793"/>
    <w:rsid w:val="00BC2A40"/>
    <w:rsid w:val="00BC3705"/>
    <w:rsid w:val="00BC373D"/>
    <w:rsid w:val="00BC3B8E"/>
    <w:rsid w:val="00BC3D3D"/>
    <w:rsid w:val="00BC453B"/>
    <w:rsid w:val="00BC4CAD"/>
    <w:rsid w:val="00BC4FB2"/>
    <w:rsid w:val="00BC5065"/>
    <w:rsid w:val="00BC53C9"/>
    <w:rsid w:val="00BC53CD"/>
    <w:rsid w:val="00BC588A"/>
    <w:rsid w:val="00BC632F"/>
    <w:rsid w:val="00BC6593"/>
    <w:rsid w:val="00BC6EEB"/>
    <w:rsid w:val="00BC785D"/>
    <w:rsid w:val="00BC7BFE"/>
    <w:rsid w:val="00BC7E10"/>
    <w:rsid w:val="00BC7EA8"/>
    <w:rsid w:val="00BD06CA"/>
    <w:rsid w:val="00BD07B7"/>
    <w:rsid w:val="00BD0FAA"/>
    <w:rsid w:val="00BD1005"/>
    <w:rsid w:val="00BD10BA"/>
    <w:rsid w:val="00BD180D"/>
    <w:rsid w:val="00BD21B4"/>
    <w:rsid w:val="00BD2663"/>
    <w:rsid w:val="00BD31FF"/>
    <w:rsid w:val="00BD34C4"/>
    <w:rsid w:val="00BD3506"/>
    <w:rsid w:val="00BD3BDE"/>
    <w:rsid w:val="00BD40A4"/>
    <w:rsid w:val="00BD5552"/>
    <w:rsid w:val="00BD5FF3"/>
    <w:rsid w:val="00BD5FFD"/>
    <w:rsid w:val="00BD60AC"/>
    <w:rsid w:val="00BD615D"/>
    <w:rsid w:val="00BD63FC"/>
    <w:rsid w:val="00BD648A"/>
    <w:rsid w:val="00BD73EF"/>
    <w:rsid w:val="00BD7BB6"/>
    <w:rsid w:val="00BE02D9"/>
    <w:rsid w:val="00BE0B49"/>
    <w:rsid w:val="00BE1513"/>
    <w:rsid w:val="00BE15DB"/>
    <w:rsid w:val="00BE1644"/>
    <w:rsid w:val="00BE1E1D"/>
    <w:rsid w:val="00BE2904"/>
    <w:rsid w:val="00BE2D37"/>
    <w:rsid w:val="00BE2DE4"/>
    <w:rsid w:val="00BE2EBB"/>
    <w:rsid w:val="00BE3355"/>
    <w:rsid w:val="00BE347E"/>
    <w:rsid w:val="00BE37AE"/>
    <w:rsid w:val="00BE3B89"/>
    <w:rsid w:val="00BE4606"/>
    <w:rsid w:val="00BE4ECE"/>
    <w:rsid w:val="00BE5237"/>
    <w:rsid w:val="00BE53B1"/>
    <w:rsid w:val="00BE5642"/>
    <w:rsid w:val="00BE5962"/>
    <w:rsid w:val="00BE60BB"/>
    <w:rsid w:val="00BE745E"/>
    <w:rsid w:val="00BE7D5F"/>
    <w:rsid w:val="00BE7DF9"/>
    <w:rsid w:val="00BF038F"/>
    <w:rsid w:val="00BF049F"/>
    <w:rsid w:val="00BF086D"/>
    <w:rsid w:val="00BF0D1F"/>
    <w:rsid w:val="00BF121E"/>
    <w:rsid w:val="00BF15D8"/>
    <w:rsid w:val="00BF1BCD"/>
    <w:rsid w:val="00BF22BB"/>
    <w:rsid w:val="00BF2401"/>
    <w:rsid w:val="00BF2C17"/>
    <w:rsid w:val="00BF30E2"/>
    <w:rsid w:val="00BF3BD8"/>
    <w:rsid w:val="00BF3C5B"/>
    <w:rsid w:val="00BF4423"/>
    <w:rsid w:val="00BF5125"/>
    <w:rsid w:val="00BF5A81"/>
    <w:rsid w:val="00BF695B"/>
    <w:rsid w:val="00BF6B5C"/>
    <w:rsid w:val="00BF7D94"/>
    <w:rsid w:val="00BF7F55"/>
    <w:rsid w:val="00BF7FA6"/>
    <w:rsid w:val="00C00017"/>
    <w:rsid w:val="00C00172"/>
    <w:rsid w:val="00C00721"/>
    <w:rsid w:val="00C00C9D"/>
    <w:rsid w:val="00C00D8A"/>
    <w:rsid w:val="00C010F2"/>
    <w:rsid w:val="00C0137E"/>
    <w:rsid w:val="00C018D5"/>
    <w:rsid w:val="00C01959"/>
    <w:rsid w:val="00C019B9"/>
    <w:rsid w:val="00C02366"/>
    <w:rsid w:val="00C02736"/>
    <w:rsid w:val="00C02D9F"/>
    <w:rsid w:val="00C0370D"/>
    <w:rsid w:val="00C037A7"/>
    <w:rsid w:val="00C04017"/>
    <w:rsid w:val="00C040CA"/>
    <w:rsid w:val="00C04218"/>
    <w:rsid w:val="00C049F7"/>
    <w:rsid w:val="00C04C20"/>
    <w:rsid w:val="00C04E49"/>
    <w:rsid w:val="00C05193"/>
    <w:rsid w:val="00C052E1"/>
    <w:rsid w:val="00C055F3"/>
    <w:rsid w:val="00C055F6"/>
    <w:rsid w:val="00C056AF"/>
    <w:rsid w:val="00C05C61"/>
    <w:rsid w:val="00C061DC"/>
    <w:rsid w:val="00C06331"/>
    <w:rsid w:val="00C0656F"/>
    <w:rsid w:val="00C06B40"/>
    <w:rsid w:val="00C06BB7"/>
    <w:rsid w:val="00C06BCC"/>
    <w:rsid w:val="00C07294"/>
    <w:rsid w:val="00C0737A"/>
    <w:rsid w:val="00C10AFA"/>
    <w:rsid w:val="00C10D4E"/>
    <w:rsid w:val="00C11EEC"/>
    <w:rsid w:val="00C122A7"/>
    <w:rsid w:val="00C128C8"/>
    <w:rsid w:val="00C130D3"/>
    <w:rsid w:val="00C137D3"/>
    <w:rsid w:val="00C13A13"/>
    <w:rsid w:val="00C13E89"/>
    <w:rsid w:val="00C14050"/>
    <w:rsid w:val="00C14055"/>
    <w:rsid w:val="00C1591D"/>
    <w:rsid w:val="00C16232"/>
    <w:rsid w:val="00C16249"/>
    <w:rsid w:val="00C16E75"/>
    <w:rsid w:val="00C17156"/>
    <w:rsid w:val="00C21180"/>
    <w:rsid w:val="00C212AF"/>
    <w:rsid w:val="00C21414"/>
    <w:rsid w:val="00C217C0"/>
    <w:rsid w:val="00C224DF"/>
    <w:rsid w:val="00C2273D"/>
    <w:rsid w:val="00C2284E"/>
    <w:rsid w:val="00C22889"/>
    <w:rsid w:val="00C22F39"/>
    <w:rsid w:val="00C23E48"/>
    <w:rsid w:val="00C255C2"/>
    <w:rsid w:val="00C25A4A"/>
    <w:rsid w:val="00C25B31"/>
    <w:rsid w:val="00C25B73"/>
    <w:rsid w:val="00C261B4"/>
    <w:rsid w:val="00C27554"/>
    <w:rsid w:val="00C2755C"/>
    <w:rsid w:val="00C2757D"/>
    <w:rsid w:val="00C27EB5"/>
    <w:rsid w:val="00C300AF"/>
    <w:rsid w:val="00C301EE"/>
    <w:rsid w:val="00C30504"/>
    <w:rsid w:val="00C30600"/>
    <w:rsid w:val="00C30A2C"/>
    <w:rsid w:val="00C3116E"/>
    <w:rsid w:val="00C3149A"/>
    <w:rsid w:val="00C31594"/>
    <w:rsid w:val="00C32716"/>
    <w:rsid w:val="00C33189"/>
    <w:rsid w:val="00C331BD"/>
    <w:rsid w:val="00C338E5"/>
    <w:rsid w:val="00C33C90"/>
    <w:rsid w:val="00C34E8B"/>
    <w:rsid w:val="00C36444"/>
    <w:rsid w:val="00C364F9"/>
    <w:rsid w:val="00C36D4A"/>
    <w:rsid w:val="00C37BF8"/>
    <w:rsid w:val="00C4073E"/>
    <w:rsid w:val="00C40B83"/>
    <w:rsid w:val="00C40F38"/>
    <w:rsid w:val="00C41215"/>
    <w:rsid w:val="00C412B2"/>
    <w:rsid w:val="00C41A67"/>
    <w:rsid w:val="00C41EB1"/>
    <w:rsid w:val="00C4215C"/>
    <w:rsid w:val="00C4218C"/>
    <w:rsid w:val="00C42299"/>
    <w:rsid w:val="00C425D5"/>
    <w:rsid w:val="00C425F4"/>
    <w:rsid w:val="00C42779"/>
    <w:rsid w:val="00C42862"/>
    <w:rsid w:val="00C42A3E"/>
    <w:rsid w:val="00C42EC4"/>
    <w:rsid w:val="00C43A8C"/>
    <w:rsid w:val="00C4406C"/>
    <w:rsid w:val="00C4407B"/>
    <w:rsid w:val="00C44BF5"/>
    <w:rsid w:val="00C44FA3"/>
    <w:rsid w:val="00C4513A"/>
    <w:rsid w:val="00C4529D"/>
    <w:rsid w:val="00C4533E"/>
    <w:rsid w:val="00C459A2"/>
    <w:rsid w:val="00C45FBF"/>
    <w:rsid w:val="00C46497"/>
    <w:rsid w:val="00C474A5"/>
    <w:rsid w:val="00C474CB"/>
    <w:rsid w:val="00C474EA"/>
    <w:rsid w:val="00C47539"/>
    <w:rsid w:val="00C47821"/>
    <w:rsid w:val="00C47EDD"/>
    <w:rsid w:val="00C50365"/>
    <w:rsid w:val="00C5060A"/>
    <w:rsid w:val="00C50F66"/>
    <w:rsid w:val="00C51001"/>
    <w:rsid w:val="00C518F8"/>
    <w:rsid w:val="00C51BCC"/>
    <w:rsid w:val="00C52072"/>
    <w:rsid w:val="00C52524"/>
    <w:rsid w:val="00C52D21"/>
    <w:rsid w:val="00C530A7"/>
    <w:rsid w:val="00C54039"/>
    <w:rsid w:val="00C54ED4"/>
    <w:rsid w:val="00C5577F"/>
    <w:rsid w:val="00C55B3F"/>
    <w:rsid w:val="00C56389"/>
    <w:rsid w:val="00C56FDC"/>
    <w:rsid w:val="00C576AC"/>
    <w:rsid w:val="00C578DA"/>
    <w:rsid w:val="00C60433"/>
    <w:rsid w:val="00C606B0"/>
    <w:rsid w:val="00C6074D"/>
    <w:rsid w:val="00C60BC5"/>
    <w:rsid w:val="00C60D0A"/>
    <w:rsid w:val="00C60E2B"/>
    <w:rsid w:val="00C60E9E"/>
    <w:rsid w:val="00C610A9"/>
    <w:rsid w:val="00C61138"/>
    <w:rsid w:val="00C61888"/>
    <w:rsid w:val="00C61BA6"/>
    <w:rsid w:val="00C62410"/>
    <w:rsid w:val="00C6268E"/>
    <w:rsid w:val="00C62DA5"/>
    <w:rsid w:val="00C630BB"/>
    <w:rsid w:val="00C6382B"/>
    <w:rsid w:val="00C649AA"/>
    <w:rsid w:val="00C64E42"/>
    <w:rsid w:val="00C653D3"/>
    <w:rsid w:val="00C65A7F"/>
    <w:rsid w:val="00C65A80"/>
    <w:rsid w:val="00C65DBA"/>
    <w:rsid w:val="00C65F6A"/>
    <w:rsid w:val="00C6638C"/>
    <w:rsid w:val="00C66457"/>
    <w:rsid w:val="00C6674B"/>
    <w:rsid w:val="00C670F4"/>
    <w:rsid w:val="00C671A5"/>
    <w:rsid w:val="00C6744B"/>
    <w:rsid w:val="00C7059B"/>
    <w:rsid w:val="00C70BF7"/>
    <w:rsid w:val="00C70D1A"/>
    <w:rsid w:val="00C70F96"/>
    <w:rsid w:val="00C71237"/>
    <w:rsid w:val="00C716B6"/>
    <w:rsid w:val="00C717E9"/>
    <w:rsid w:val="00C718B4"/>
    <w:rsid w:val="00C71BDA"/>
    <w:rsid w:val="00C71D0C"/>
    <w:rsid w:val="00C72072"/>
    <w:rsid w:val="00C72803"/>
    <w:rsid w:val="00C7329A"/>
    <w:rsid w:val="00C740E9"/>
    <w:rsid w:val="00C7525C"/>
    <w:rsid w:val="00C75939"/>
    <w:rsid w:val="00C76B0C"/>
    <w:rsid w:val="00C7741F"/>
    <w:rsid w:val="00C7766D"/>
    <w:rsid w:val="00C80714"/>
    <w:rsid w:val="00C80D8A"/>
    <w:rsid w:val="00C80EFE"/>
    <w:rsid w:val="00C81096"/>
    <w:rsid w:val="00C81439"/>
    <w:rsid w:val="00C81B37"/>
    <w:rsid w:val="00C81BF6"/>
    <w:rsid w:val="00C81D65"/>
    <w:rsid w:val="00C81DD8"/>
    <w:rsid w:val="00C82EC8"/>
    <w:rsid w:val="00C83561"/>
    <w:rsid w:val="00C837BA"/>
    <w:rsid w:val="00C839F2"/>
    <w:rsid w:val="00C854B8"/>
    <w:rsid w:val="00C8593F"/>
    <w:rsid w:val="00C85F14"/>
    <w:rsid w:val="00C86467"/>
    <w:rsid w:val="00C86F2A"/>
    <w:rsid w:val="00C87000"/>
    <w:rsid w:val="00C87397"/>
    <w:rsid w:val="00C87688"/>
    <w:rsid w:val="00C9008B"/>
    <w:rsid w:val="00C9042D"/>
    <w:rsid w:val="00C90440"/>
    <w:rsid w:val="00C90B21"/>
    <w:rsid w:val="00C90FB6"/>
    <w:rsid w:val="00C90FC8"/>
    <w:rsid w:val="00C91503"/>
    <w:rsid w:val="00C916A3"/>
    <w:rsid w:val="00C917F5"/>
    <w:rsid w:val="00C91901"/>
    <w:rsid w:val="00C91A67"/>
    <w:rsid w:val="00C91BC0"/>
    <w:rsid w:val="00C91F16"/>
    <w:rsid w:val="00C925B6"/>
    <w:rsid w:val="00C93518"/>
    <w:rsid w:val="00C93989"/>
    <w:rsid w:val="00C9456E"/>
    <w:rsid w:val="00C94749"/>
    <w:rsid w:val="00C949C5"/>
    <w:rsid w:val="00C950F3"/>
    <w:rsid w:val="00C952AA"/>
    <w:rsid w:val="00C95C85"/>
    <w:rsid w:val="00C95F95"/>
    <w:rsid w:val="00C960CF"/>
    <w:rsid w:val="00C96260"/>
    <w:rsid w:val="00C965B0"/>
    <w:rsid w:val="00C9665C"/>
    <w:rsid w:val="00C96A09"/>
    <w:rsid w:val="00C97262"/>
    <w:rsid w:val="00C973EE"/>
    <w:rsid w:val="00C9762C"/>
    <w:rsid w:val="00C97D21"/>
    <w:rsid w:val="00CA0619"/>
    <w:rsid w:val="00CA0A3D"/>
    <w:rsid w:val="00CA15CF"/>
    <w:rsid w:val="00CA15F5"/>
    <w:rsid w:val="00CA18F4"/>
    <w:rsid w:val="00CA2184"/>
    <w:rsid w:val="00CA24B0"/>
    <w:rsid w:val="00CA2505"/>
    <w:rsid w:val="00CA25E0"/>
    <w:rsid w:val="00CA2BC3"/>
    <w:rsid w:val="00CA2DAD"/>
    <w:rsid w:val="00CA2E94"/>
    <w:rsid w:val="00CA30AF"/>
    <w:rsid w:val="00CA410B"/>
    <w:rsid w:val="00CA50AA"/>
    <w:rsid w:val="00CA5422"/>
    <w:rsid w:val="00CA59BC"/>
    <w:rsid w:val="00CA5AD2"/>
    <w:rsid w:val="00CA5CCF"/>
    <w:rsid w:val="00CA614B"/>
    <w:rsid w:val="00CA6520"/>
    <w:rsid w:val="00CA7DDC"/>
    <w:rsid w:val="00CB0001"/>
    <w:rsid w:val="00CB0014"/>
    <w:rsid w:val="00CB04AD"/>
    <w:rsid w:val="00CB05D6"/>
    <w:rsid w:val="00CB0DBC"/>
    <w:rsid w:val="00CB138C"/>
    <w:rsid w:val="00CB1720"/>
    <w:rsid w:val="00CB1C47"/>
    <w:rsid w:val="00CB1C48"/>
    <w:rsid w:val="00CB20F4"/>
    <w:rsid w:val="00CB214D"/>
    <w:rsid w:val="00CB2F2E"/>
    <w:rsid w:val="00CB32B4"/>
    <w:rsid w:val="00CB36AA"/>
    <w:rsid w:val="00CB3B78"/>
    <w:rsid w:val="00CB4216"/>
    <w:rsid w:val="00CB4CDF"/>
    <w:rsid w:val="00CB4DF4"/>
    <w:rsid w:val="00CB4E53"/>
    <w:rsid w:val="00CB5553"/>
    <w:rsid w:val="00CB604B"/>
    <w:rsid w:val="00CB646D"/>
    <w:rsid w:val="00CB6532"/>
    <w:rsid w:val="00CB694C"/>
    <w:rsid w:val="00CB6C34"/>
    <w:rsid w:val="00CB7F11"/>
    <w:rsid w:val="00CC05C3"/>
    <w:rsid w:val="00CC08AE"/>
    <w:rsid w:val="00CC0904"/>
    <w:rsid w:val="00CC2C5A"/>
    <w:rsid w:val="00CC3ABF"/>
    <w:rsid w:val="00CC3CAB"/>
    <w:rsid w:val="00CC3D0E"/>
    <w:rsid w:val="00CC4B5B"/>
    <w:rsid w:val="00CC4CA7"/>
    <w:rsid w:val="00CC51DB"/>
    <w:rsid w:val="00CC5D2D"/>
    <w:rsid w:val="00CC5FFE"/>
    <w:rsid w:val="00CC60DF"/>
    <w:rsid w:val="00CC6B8E"/>
    <w:rsid w:val="00CC74B1"/>
    <w:rsid w:val="00CC74EB"/>
    <w:rsid w:val="00CC786F"/>
    <w:rsid w:val="00CC7E23"/>
    <w:rsid w:val="00CC7F0B"/>
    <w:rsid w:val="00CD0C83"/>
    <w:rsid w:val="00CD0D70"/>
    <w:rsid w:val="00CD1797"/>
    <w:rsid w:val="00CD2169"/>
    <w:rsid w:val="00CD23C9"/>
    <w:rsid w:val="00CD3348"/>
    <w:rsid w:val="00CD3A9C"/>
    <w:rsid w:val="00CD3D3D"/>
    <w:rsid w:val="00CD43F2"/>
    <w:rsid w:val="00CD49CE"/>
    <w:rsid w:val="00CD4D4A"/>
    <w:rsid w:val="00CD5072"/>
    <w:rsid w:val="00CD5337"/>
    <w:rsid w:val="00CD5E97"/>
    <w:rsid w:val="00CD5F73"/>
    <w:rsid w:val="00CD5FBB"/>
    <w:rsid w:val="00CD612A"/>
    <w:rsid w:val="00CD6DA5"/>
    <w:rsid w:val="00CD6F9A"/>
    <w:rsid w:val="00CD71CC"/>
    <w:rsid w:val="00CD71D2"/>
    <w:rsid w:val="00CD7B44"/>
    <w:rsid w:val="00CE093A"/>
    <w:rsid w:val="00CE0CB0"/>
    <w:rsid w:val="00CE0CF2"/>
    <w:rsid w:val="00CE0E48"/>
    <w:rsid w:val="00CE19F0"/>
    <w:rsid w:val="00CE1C37"/>
    <w:rsid w:val="00CE2054"/>
    <w:rsid w:val="00CE235B"/>
    <w:rsid w:val="00CE387E"/>
    <w:rsid w:val="00CE3C77"/>
    <w:rsid w:val="00CE3C93"/>
    <w:rsid w:val="00CE3CD1"/>
    <w:rsid w:val="00CE4235"/>
    <w:rsid w:val="00CE4328"/>
    <w:rsid w:val="00CE4417"/>
    <w:rsid w:val="00CE45F4"/>
    <w:rsid w:val="00CE4F2D"/>
    <w:rsid w:val="00CE539B"/>
    <w:rsid w:val="00CE559F"/>
    <w:rsid w:val="00CE59C3"/>
    <w:rsid w:val="00CE5C53"/>
    <w:rsid w:val="00CE5C5C"/>
    <w:rsid w:val="00CE6A14"/>
    <w:rsid w:val="00CE6FD9"/>
    <w:rsid w:val="00CE779C"/>
    <w:rsid w:val="00CE7E05"/>
    <w:rsid w:val="00CF0614"/>
    <w:rsid w:val="00CF0618"/>
    <w:rsid w:val="00CF0AA4"/>
    <w:rsid w:val="00CF0BBE"/>
    <w:rsid w:val="00CF0C88"/>
    <w:rsid w:val="00CF11EE"/>
    <w:rsid w:val="00CF130D"/>
    <w:rsid w:val="00CF135B"/>
    <w:rsid w:val="00CF1B60"/>
    <w:rsid w:val="00CF1BBE"/>
    <w:rsid w:val="00CF371F"/>
    <w:rsid w:val="00CF423B"/>
    <w:rsid w:val="00CF4280"/>
    <w:rsid w:val="00CF44A0"/>
    <w:rsid w:val="00CF4695"/>
    <w:rsid w:val="00CF46D0"/>
    <w:rsid w:val="00CF4A76"/>
    <w:rsid w:val="00CF4B67"/>
    <w:rsid w:val="00CF4C50"/>
    <w:rsid w:val="00CF50EF"/>
    <w:rsid w:val="00CF5108"/>
    <w:rsid w:val="00CF5A40"/>
    <w:rsid w:val="00CF6AB3"/>
    <w:rsid w:val="00CF7292"/>
    <w:rsid w:val="00CF74C1"/>
    <w:rsid w:val="00CF77DA"/>
    <w:rsid w:val="00CF7B3A"/>
    <w:rsid w:val="00CF7D7A"/>
    <w:rsid w:val="00D00183"/>
    <w:rsid w:val="00D004EC"/>
    <w:rsid w:val="00D00525"/>
    <w:rsid w:val="00D019A4"/>
    <w:rsid w:val="00D01C13"/>
    <w:rsid w:val="00D01D7D"/>
    <w:rsid w:val="00D02283"/>
    <w:rsid w:val="00D025AC"/>
    <w:rsid w:val="00D025D9"/>
    <w:rsid w:val="00D02773"/>
    <w:rsid w:val="00D02D3A"/>
    <w:rsid w:val="00D02F0D"/>
    <w:rsid w:val="00D02F42"/>
    <w:rsid w:val="00D03D0C"/>
    <w:rsid w:val="00D03E41"/>
    <w:rsid w:val="00D03F93"/>
    <w:rsid w:val="00D042B5"/>
    <w:rsid w:val="00D0446C"/>
    <w:rsid w:val="00D0580C"/>
    <w:rsid w:val="00D0599B"/>
    <w:rsid w:val="00D05CC1"/>
    <w:rsid w:val="00D0661C"/>
    <w:rsid w:val="00D06620"/>
    <w:rsid w:val="00D068D0"/>
    <w:rsid w:val="00D07307"/>
    <w:rsid w:val="00D07B9F"/>
    <w:rsid w:val="00D07EB3"/>
    <w:rsid w:val="00D10F32"/>
    <w:rsid w:val="00D11BD4"/>
    <w:rsid w:val="00D1273A"/>
    <w:rsid w:val="00D12ADA"/>
    <w:rsid w:val="00D134B7"/>
    <w:rsid w:val="00D13930"/>
    <w:rsid w:val="00D13A87"/>
    <w:rsid w:val="00D13D17"/>
    <w:rsid w:val="00D1474B"/>
    <w:rsid w:val="00D14DB0"/>
    <w:rsid w:val="00D14F9D"/>
    <w:rsid w:val="00D158E4"/>
    <w:rsid w:val="00D15E9C"/>
    <w:rsid w:val="00D164F9"/>
    <w:rsid w:val="00D16606"/>
    <w:rsid w:val="00D175F2"/>
    <w:rsid w:val="00D17DC9"/>
    <w:rsid w:val="00D17E6A"/>
    <w:rsid w:val="00D2064A"/>
    <w:rsid w:val="00D21155"/>
    <w:rsid w:val="00D21DEE"/>
    <w:rsid w:val="00D22038"/>
    <w:rsid w:val="00D22159"/>
    <w:rsid w:val="00D223B7"/>
    <w:rsid w:val="00D225F6"/>
    <w:rsid w:val="00D22EF6"/>
    <w:rsid w:val="00D233E4"/>
    <w:rsid w:val="00D23E4E"/>
    <w:rsid w:val="00D23F8E"/>
    <w:rsid w:val="00D2415D"/>
    <w:rsid w:val="00D248A0"/>
    <w:rsid w:val="00D25277"/>
    <w:rsid w:val="00D25B64"/>
    <w:rsid w:val="00D25C3F"/>
    <w:rsid w:val="00D25F5B"/>
    <w:rsid w:val="00D2684D"/>
    <w:rsid w:val="00D26DA4"/>
    <w:rsid w:val="00D273D1"/>
    <w:rsid w:val="00D278AC"/>
    <w:rsid w:val="00D27CF7"/>
    <w:rsid w:val="00D3001E"/>
    <w:rsid w:val="00D30252"/>
    <w:rsid w:val="00D30A54"/>
    <w:rsid w:val="00D30ACC"/>
    <w:rsid w:val="00D30E46"/>
    <w:rsid w:val="00D3108F"/>
    <w:rsid w:val="00D311AA"/>
    <w:rsid w:val="00D311F9"/>
    <w:rsid w:val="00D312CC"/>
    <w:rsid w:val="00D31398"/>
    <w:rsid w:val="00D31B0D"/>
    <w:rsid w:val="00D31F08"/>
    <w:rsid w:val="00D3292E"/>
    <w:rsid w:val="00D334CB"/>
    <w:rsid w:val="00D33AE5"/>
    <w:rsid w:val="00D33DF8"/>
    <w:rsid w:val="00D3421B"/>
    <w:rsid w:val="00D350D1"/>
    <w:rsid w:val="00D35261"/>
    <w:rsid w:val="00D35963"/>
    <w:rsid w:val="00D35CD7"/>
    <w:rsid w:val="00D35F86"/>
    <w:rsid w:val="00D360D9"/>
    <w:rsid w:val="00D366E5"/>
    <w:rsid w:val="00D3710D"/>
    <w:rsid w:val="00D3734E"/>
    <w:rsid w:val="00D37B9B"/>
    <w:rsid w:val="00D4022C"/>
    <w:rsid w:val="00D40CC4"/>
    <w:rsid w:val="00D40D64"/>
    <w:rsid w:val="00D4162F"/>
    <w:rsid w:val="00D42848"/>
    <w:rsid w:val="00D42CA6"/>
    <w:rsid w:val="00D43119"/>
    <w:rsid w:val="00D432C7"/>
    <w:rsid w:val="00D435AB"/>
    <w:rsid w:val="00D442BB"/>
    <w:rsid w:val="00D44DEA"/>
    <w:rsid w:val="00D451FB"/>
    <w:rsid w:val="00D453DE"/>
    <w:rsid w:val="00D4619B"/>
    <w:rsid w:val="00D46279"/>
    <w:rsid w:val="00D467BD"/>
    <w:rsid w:val="00D46F27"/>
    <w:rsid w:val="00D47CB1"/>
    <w:rsid w:val="00D50D52"/>
    <w:rsid w:val="00D50DDE"/>
    <w:rsid w:val="00D50FEC"/>
    <w:rsid w:val="00D52F6B"/>
    <w:rsid w:val="00D54160"/>
    <w:rsid w:val="00D54A18"/>
    <w:rsid w:val="00D54EB0"/>
    <w:rsid w:val="00D550EF"/>
    <w:rsid w:val="00D552AA"/>
    <w:rsid w:val="00D556B4"/>
    <w:rsid w:val="00D557FB"/>
    <w:rsid w:val="00D55B62"/>
    <w:rsid w:val="00D560D7"/>
    <w:rsid w:val="00D56837"/>
    <w:rsid w:val="00D56E35"/>
    <w:rsid w:val="00D5704A"/>
    <w:rsid w:val="00D571C9"/>
    <w:rsid w:val="00D57958"/>
    <w:rsid w:val="00D6044A"/>
    <w:rsid w:val="00D60726"/>
    <w:rsid w:val="00D6085F"/>
    <w:rsid w:val="00D60BA6"/>
    <w:rsid w:val="00D60C2B"/>
    <w:rsid w:val="00D616DA"/>
    <w:rsid w:val="00D6284E"/>
    <w:rsid w:val="00D632BD"/>
    <w:rsid w:val="00D6387B"/>
    <w:rsid w:val="00D6388E"/>
    <w:rsid w:val="00D63E0C"/>
    <w:rsid w:val="00D63E7A"/>
    <w:rsid w:val="00D642BB"/>
    <w:rsid w:val="00D643E2"/>
    <w:rsid w:val="00D64613"/>
    <w:rsid w:val="00D64C9F"/>
    <w:rsid w:val="00D64EC4"/>
    <w:rsid w:val="00D65439"/>
    <w:rsid w:val="00D65F94"/>
    <w:rsid w:val="00D66051"/>
    <w:rsid w:val="00D66093"/>
    <w:rsid w:val="00D67C20"/>
    <w:rsid w:val="00D67D02"/>
    <w:rsid w:val="00D67FAC"/>
    <w:rsid w:val="00D70137"/>
    <w:rsid w:val="00D7032E"/>
    <w:rsid w:val="00D70C6A"/>
    <w:rsid w:val="00D70D00"/>
    <w:rsid w:val="00D70FE7"/>
    <w:rsid w:val="00D710D8"/>
    <w:rsid w:val="00D712E9"/>
    <w:rsid w:val="00D71707"/>
    <w:rsid w:val="00D71C0D"/>
    <w:rsid w:val="00D71E2B"/>
    <w:rsid w:val="00D71F6A"/>
    <w:rsid w:val="00D737C2"/>
    <w:rsid w:val="00D7392A"/>
    <w:rsid w:val="00D74060"/>
    <w:rsid w:val="00D747DF"/>
    <w:rsid w:val="00D74C16"/>
    <w:rsid w:val="00D74DF3"/>
    <w:rsid w:val="00D74ED5"/>
    <w:rsid w:val="00D75195"/>
    <w:rsid w:val="00D75854"/>
    <w:rsid w:val="00D758C1"/>
    <w:rsid w:val="00D75959"/>
    <w:rsid w:val="00D75FCC"/>
    <w:rsid w:val="00D761B4"/>
    <w:rsid w:val="00D76702"/>
    <w:rsid w:val="00D76897"/>
    <w:rsid w:val="00D76E1A"/>
    <w:rsid w:val="00D774C0"/>
    <w:rsid w:val="00D77783"/>
    <w:rsid w:val="00D77BC9"/>
    <w:rsid w:val="00D77C94"/>
    <w:rsid w:val="00D805AB"/>
    <w:rsid w:val="00D8061C"/>
    <w:rsid w:val="00D80842"/>
    <w:rsid w:val="00D80C75"/>
    <w:rsid w:val="00D80EE5"/>
    <w:rsid w:val="00D812DA"/>
    <w:rsid w:val="00D81552"/>
    <w:rsid w:val="00D81A20"/>
    <w:rsid w:val="00D81EE5"/>
    <w:rsid w:val="00D8231E"/>
    <w:rsid w:val="00D823C3"/>
    <w:rsid w:val="00D824FC"/>
    <w:rsid w:val="00D825E7"/>
    <w:rsid w:val="00D82993"/>
    <w:rsid w:val="00D82E5F"/>
    <w:rsid w:val="00D82FD5"/>
    <w:rsid w:val="00D831CF"/>
    <w:rsid w:val="00D83306"/>
    <w:rsid w:val="00D834BF"/>
    <w:rsid w:val="00D83630"/>
    <w:rsid w:val="00D83B93"/>
    <w:rsid w:val="00D83C32"/>
    <w:rsid w:val="00D83E58"/>
    <w:rsid w:val="00D840BD"/>
    <w:rsid w:val="00D8469F"/>
    <w:rsid w:val="00D84ACA"/>
    <w:rsid w:val="00D85080"/>
    <w:rsid w:val="00D8515A"/>
    <w:rsid w:val="00D85400"/>
    <w:rsid w:val="00D85A6F"/>
    <w:rsid w:val="00D861F3"/>
    <w:rsid w:val="00D863F7"/>
    <w:rsid w:val="00D867C7"/>
    <w:rsid w:val="00D867DD"/>
    <w:rsid w:val="00D869CA"/>
    <w:rsid w:val="00D86B51"/>
    <w:rsid w:val="00D86EDD"/>
    <w:rsid w:val="00D87A2F"/>
    <w:rsid w:val="00D87BAC"/>
    <w:rsid w:val="00D90068"/>
    <w:rsid w:val="00D90899"/>
    <w:rsid w:val="00D9092A"/>
    <w:rsid w:val="00D90B10"/>
    <w:rsid w:val="00D90C9A"/>
    <w:rsid w:val="00D917FC"/>
    <w:rsid w:val="00D930E1"/>
    <w:rsid w:val="00D936A9"/>
    <w:rsid w:val="00D93C83"/>
    <w:rsid w:val="00D93CE4"/>
    <w:rsid w:val="00D94533"/>
    <w:rsid w:val="00D9464A"/>
    <w:rsid w:val="00D94755"/>
    <w:rsid w:val="00D949C2"/>
    <w:rsid w:val="00D94CE1"/>
    <w:rsid w:val="00D94F90"/>
    <w:rsid w:val="00D952C7"/>
    <w:rsid w:val="00D95DCE"/>
    <w:rsid w:val="00D967C2"/>
    <w:rsid w:val="00D972D7"/>
    <w:rsid w:val="00D977C7"/>
    <w:rsid w:val="00DA057F"/>
    <w:rsid w:val="00DA071E"/>
    <w:rsid w:val="00DA0C53"/>
    <w:rsid w:val="00DA0C9C"/>
    <w:rsid w:val="00DA0F48"/>
    <w:rsid w:val="00DA0F56"/>
    <w:rsid w:val="00DA10AA"/>
    <w:rsid w:val="00DA1744"/>
    <w:rsid w:val="00DA19DA"/>
    <w:rsid w:val="00DA1A29"/>
    <w:rsid w:val="00DA22CC"/>
    <w:rsid w:val="00DA25F9"/>
    <w:rsid w:val="00DA2B37"/>
    <w:rsid w:val="00DA2EFD"/>
    <w:rsid w:val="00DA2F96"/>
    <w:rsid w:val="00DA35EC"/>
    <w:rsid w:val="00DA379A"/>
    <w:rsid w:val="00DA37D5"/>
    <w:rsid w:val="00DA3FDE"/>
    <w:rsid w:val="00DA44BC"/>
    <w:rsid w:val="00DA4537"/>
    <w:rsid w:val="00DA4C9B"/>
    <w:rsid w:val="00DA5359"/>
    <w:rsid w:val="00DA5463"/>
    <w:rsid w:val="00DA54BA"/>
    <w:rsid w:val="00DA5515"/>
    <w:rsid w:val="00DA564A"/>
    <w:rsid w:val="00DA5770"/>
    <w:rsid w:val="00DA597E"/>
    <w:rsid w:val="00DA5A7D"/>
    <w:rsid w:val="00DA5F62"/>
    <w:rsid w:val="00DA5F72"/>
    <w:rsid w:val="00DA5F8B"/>
    <w:rsid w:val="00DA6317"/>
    <w:rsid w:val="00DA6336"/>
    <w:rsid w:val="00DA7000"/>
    <w:rsid w:val="00DA7564"/>
    <w:rsid w:val="00DA76EF"/>
    <w:rsid w:val="00DA7A9C"/>
    <w:rsid w:val="00DA7AB6"/>
    <w:rsid w:val="00DA7FA3"/>
    <w:rsid w:val="00DB055B"/>
    <w:rsid w:val="00DB0CAD"/>
    <w:rsid w:val="00DB1911"/>
    <w:rsid w:val="00DB1A75"/>
    <w:rsid w:val="00DB1EE3"/>
    <w:rsid w:val="00DB2432"/>
    <w:rsid w:val="00DB2A8A"/>
    <w:rsid w:val="00DB2BD1"/>
    <w:rsid w:val="00DB2F4E"/>
    <w:rsid w:val="00DB30D1"/>
    <w:rsid w:val="00DB3283"/>
    <w:rsid w:val="00DB37F2"/>
    <w:rsid w:val="00DB38C1"/>
    <w:rsid w:val="00DB415F"/>
    <w:rsid w:val="00DB515E"/>
    <w:rsid w:val="00DB5317"/>
    <w:rsid w:val="00DB5916"/>
    <w:rsid w:val="00DB5FED"/>
    <w:rsid w:val="00DB62A5"/>
    <w:rsid w:val="00DB62CB"/>
    <w:rsid w:val="00DB6838"/>
    <w:rsid w:val="00DB6ECB"/>
    <w:rsid w:val="00DB7125"/>
    <w:rsid w:val="00DB768D"/>
    <w:rsid w:val="00DB7C3C"/>
    <w:rsid w:val="00DC084E"/>
    <w:rsid w:val="00DC0939"/>
    <w:rsid w:val="00DC0ADF"/>
    <w:rsid w:val="00DC1019"/>
    <w:rsid w:val="00DC13D9"/>
    <w:rsid w:val="00DC20C7"/>
    <w:rsid w:val="00DC20FE"/>
    <w:rsid w:val="00DC2208"/>
    <w:rsid w:val="00DC2403"/>
    <w:rsid w:val="00DC2540"/>
    <w:rsid w:val="00DC257B"/>
    <w:rsid w:val="00DC263C"/>
    <w:rsid w:val="00DC2D57"/>
    <w:rsid w:val="00DC32BC"/>
    <w:rsid w:val="00DC33F5"/>
    <w:rsid w:val="00DC344E"/>
    <w:rsid w:val="00DC39AF"/>
    <w:rsid w:val="00DC3A60"/>
    <w:rsid w:val="00DC454F"/>
    <w:rsid w:val="00DC46D9"/>
    <w:rsid w:val="00DC4813"/>
    <w:rsid w:val="00DC4893"/>
    <w:rsid w:val="00DC509E"/>
    <w:rsid w:val="00DC5B63"/>
    <w:rsid w:val="00DC5E8F"/>
    <w:rsid w:val="00DC69FD"/>
    <w:rsid w:val="00DC6B25"/>
    <w:rsid w:val="00DD1671"/>
    <w:rsid w:val="00DD17CC"/>
    <w:rsid w:val="00DD1868"/>
    <w:rsid w:val="00DD1F11"/>
    <w:rsid w:val="00DD1F47"/>
    <w:rsid w:val="00DD2037"/>
    <w:rsid w:val="00DD267C"/>
    <w:rsid w:val="00DD2781"/>
    <w:rsid w:val="00DD27A5"/>
    <w:rsid w:val="00DD2AA4"/>
    <w:rsid w:val="00DD2AEE"/>
    <w:rsid w:val="00DD2B23"/>
    <w:rsid w:val="00DD3237"/>
    <w:rsid w:val="00DD32AD"/>
    <w:rsid w:val="00DD3382"/>
    <w:rsid w:val="00DD3446"/>
    <w:rsid w:val="00DD373F"/>
    <w:rsid w:val="00DD430E"/>
    <w:rsid w:val="00DD4841"/>
    <w:rsid w:val="00DD4A65"/>
    <w:rsid w:val="00DD5622"/>
    <w:rsid w:val="00DD5635"/>
    <w:rsid w:val="00DD5E83"/>
    <w:rsid w:val="00DD61C3"/>
    <w:rsid w:val="00DD61E9"/>
    <w:rsid w:val="00DD64B3"/>
    <w:rsid w:val="00DD6A64"/>
    <w:rsid w:val="00DD6CBC"/>
    <w:rsid w:val="00DD79AF"/>
    <w:rsid w:val="00DD7B09"/>
    <w:rsid w:val="00DE06B4"/>
    <w:rsid w:val="00DE0D87"/>
    <w:rsid w:val="00DE0E2E"/>
    <w:rsid w:val="00DE1945"/>
    <w:rsid w:val="00DE1B24"/>
    <w:rsid w:val="00DE1E8C"/>
    <w:rsid w:val="00DE291D"/>
    <w:rsid w:val="00DE2A3E"/>
    <w:rsid w:val="00DE2A69"/>
    <w:rsid w:val="00DE32CD"/>
    <w:rsid w:val="00DE3633"/>
    <w:rsid w:val="00DE5861"/>
    <w:rsid w:val="00DE5ED7"/>
    <w:rsid w:val="00DE6035"/>
    <w:rsid w:val="00DE6389"/>
    <w:rsid w:val="00DE6F41"/>
    <w:rsid w:val="00DE7784"/>
    <w:rsid w:val="00DE7D60"/>
    <w:rsid w:val="00DE7F4E"/>
    <w:rsid w:val="00DF028D"/>
    <w:rsid w:val="00DF098C"/>
    <w:rsid w:val="00DF13A8"/>
    <w:rsid w:val="00DF1F0E"/>
    <w:rsid w:val="00DF2162"/>
    <w:rsid w:val="00DF23F6"/>
    <w:rsid w:val="00DF27C0"/>
    <w:rsid w:val="00DF2F23"/>
    <w:rsid w:val="00DF3820"/>
    <w:rsid w:val="00DF3877"/>
    <w:rsid w:val="00DF394D"/>
    <w:rsid w:val="00DF3B57"/>
    <w:rsid w:val="00DF3C19"/>
    <w:rsid w:val="00DF5622"/>
    <w:rsid w:val="00DF58F6"/>
    <w:rsid w:val="00DF5A8A"/>
    <w:rsid w:val="00DF5AF6"/>
    <w:rsid w:val="00DF6027"/>
    <w:rsid w:val="00DF651B"/>
    <w:rsid w:val="00DF754A"/>
    <w:rsid w:val="00E006DA"/>
    <w:rsid w:val="00E00A21"/>
    <w:rsid w:val="00E00DA9"/>
    <w:rsid w:val="00E011F0"/>
    <w:rsid w:val="00E0164D"/>
    <w:rsid w:val="00E01A1F"/>
    <w:rsid w:val="00E01C60"/>
    <w:rsid w:val="00E031D4"/>
    <w:rsid w:val="00E034E9"/>
    <w:rsid w:val="00E03D72"/>
    <w:rsid w:val="00E041CC"/>
    <w:rsid w:val="00E04279"/>
    <w:rsid w:val="00E058F0"/>
    <w:rsid w:val="00E058F9"/>
    <w:rsid w:val="00E05F73"/>
    <w:rsid w:val="00E0662A"/>
    <w:rsid w:val="00E06B4A"/>
    <w:rsid w:val="00E06BBA"/>
    <w:rsid w:val="00E06CB7"/>
    <w:rsid w:val="00E0702A"/>
    <w:rsid w:val="00E07113"/>
    <w:rsid w:val="00E07313"/>
    <w:rsid w:val="00E07687"/>
    <w:rsid w:val="00E07A3C"/>
    <w:rsid w:val="00E07FA5"/>
    <w:rsid w:val="00E10324"/>
    <w:rsid w:val="00E103AE"/>
    <w:rsid w:val="00E103CF"/>
    <w:rsid w:val="00E10E65"/>
    <w:rsid w:val="00E10F28"/>
    <w:rsid w:val="00E11178"/>
    <w:rsid w:val="00E111C1"/>
    <w:rsid w:val="00E116D8"/>
    <w:rsid w:val="00E11732"/>
    <w:rsid w:val="00E121CD"/>
    <w:rsid w:val="00E12926"/>
    <w:rsid w:val="00E1294E"/>
    <w:rsid w:val="00E12A5B"/>
    <w:rsid w:val="00E12F1D"/>
    <w:rsid w:val="00E13086"/>
    <w:rsid w:val="00E13429"/>
    <w:rsid w:val="00E13589"/>
    <w:rsid w:val="00E139A4"/>
    <w:rsid w:val="00E14B92"/>
    <w:rsid w:val="00E152EF"/>
    <w:rsid w:val="00E1583A"/>
    <w:rsid w:val="00E163D7"/>
    <w:rsid w:val="00E17D7B"/>
    <w:rsid w:val="00E201BB"/>
    <w:rsid w:val="00E202A6"/>
    <w:rsid w:val="00E20AC3"/>
    <w:rsid w:val="00E21DEB"/>
    <w:rsid w:val="00E226A5"/>
    <w:rsid w:val="00E227D9"/>
    <w:rsid w:val="00E22AF2"/>
    <w:rsid w:val="00E22E29"/>
    <w:rsid w:val="00E23889"/>
    <w:rsid w:val="00E23C99"/>
    <w:rsid w:val="00E240F9"/>
    <w:rsid w:val="00E2476D"/>
    <w:rsid w:val="00E2512C"/>
    <w:rsid w:val="00E25133"/>
    <w:rsid w:val="00E257E7"/>
    <w:rsid w:val="00E25A01"/>
    <w:rsid w:val="00E25A55"/>
    <w:rsid w:val="00E2602D"/>
    <w:rsid w:val="00E267D7"/>
    <w:rsid w:val="00E26FBE"/>
    <w:rsid w:val="00E27041"/>
    <w:rsid w:val="00E27335"/>
    <w:rsid w:val="00E27D6A"/>
    <w:rsid w:val="00E30B9D"/>
    <w:rsid w:val="00E30DDF"/>
    <w:rsid w:val="00E30F00"/>
    <w:rsid w:val="00E31125"/>
    <w:rsid w:val="00E3118E"/>
    <w:rsid w:val="00E31474"/>
    <w:rsid w:val="00E31891"/>
    <w:rsid w:val="00E3236E"/>
    <w:rsid w:val="00E3246E"/>
    <w:rsid w:val="00E333D2"/>
    <w:rsid w:val="00E33523"/>
    <w:rsid w:val="00E33AE1"/>
    <w:rsid w:val="00E33EEF"/>
    <w:rsid w:val="00E35E05"/>
    <w:rsid w:val="00E3600D"/>
    <w:rsid w:val="00E367D6"/>
    <w:rsid w:val="00E36B3A"/>
    <w:rsid w:val="00E379EC"/>
    <w:rsid w:val="00E402E7"/>
    <w:rsid w:val="00E4136F"/>
    <w:rsid w:val="00E415DB"/>
    <w:rsid w:val="00E419F7"/>
    <w:rsid w:val="00E41A7B"/>
    <w:rsid w:val="00E41DBC"/>
    <w:rsid w:val="00E41FB7"/>
    <w:rsid w:val="00E420A8"/>
    <w:rsid w:val="00E42201"/>
    <w:rsid w:val="00E427D7"/>
    <w:rsid w:val="00E42DEE"/>
    <w:rsid w:val="00E42E2A"/>
    <w:rsid w:val="00E42E4C"/>
    <w:rsid w:val="00E4371B"/>
    <w:rsid w:val="00E43F22"/>
    <w:rsid w:val="00E43F41"/>
    <w:rsid w:val="00E4427D"/>
    <w:rsid w:val="00E442FA"/>
    <w:rsid w:val="00E44385"/>
    <w:rsid w:val="00E445C2"/>
    <w:rsid w:val="00E4490A"/>
    <w:rsid w:val="00E44B13"/>
    <w:rsid w:val="00E44ECF"/>
    <w:rsid w:val="00E44FC5"/>
    <w:rsid w:val="00E456B9"/>
    <w:rsid w:val="00E45722"/>
    <w:rsid w:val="00E45A7E"/>
    <w:rsid w:val="00E46185"/>
    <w:rsid w:val="00E469E2"/>
    <w:rsid w:val="00E472DF"/>
    <w:rsid w:val="00E4781D"/>
    <w:rsid w:val="00E47D75"/>
    <w:rsid w:val="00E501CB"/>
    <w:rsid w:val="00E502B7"/>
    <w:rsid w:val="00E50624"/>
    <w:rsid w:val="00E50EDD"/>
    <w:rsid w:val="00E51227"/>
    <w:rsid w:val="00E51F42"/>
    <w:rsid w:val="00E5238B"/>
    <w:rsid w:val="00E527A2"/>
    <w:rsid w:val="00E52A30"/>
    <w:rsid w:val="00E52B33"/>
    <w:rsid w:val="00E52FE1"/>
    <w:rsid w:val="00E533B4"/>
    <w:rsid w:val="00E53472"/>
    <w:rsid w:val="00E5382C"/>
    <w:rsid w:val="00E53FB3"/>
    <w:rsid w:val="00E54012"/>
    <w:rsid w:val="00E54623"/>
    <w:rsid w:val="00E54C60"/>
    <w:rsid w:val="00E55A32"/>
    <w:rsid w:val="00E56698"/>
    <w:rsid w:val="00E56878"/>
    <w:rsid w:val="00E56D8A"/>
    <w:rsid w:val="00E56D9E"/>
    <w:rsid w:val="00E57975"/>
    <w:rsid w:val="00E57E20"/>
    <w:rsid w:val="00E6017F"/>
    <w:rsid w:val="00E6088F"/>
    <w:rsid w:val="00E609E8"/>
    <w:rsid w:val="00E616AA"/>
    <w:rsid w:val="00E61FFF"/>
    <w:rsid w:val="00E62408"/>
    <w:rsid w:val="00E62EA9"/>
    <w:rsid w:val="00E63083"/>
    <w:rsid w:val="00E63860"/>
    <w:rsid w:val="00E638DA"/>
    <w:rsid w:val="00E6413E"/>
    <w:rsid w:val="00E653CA"/>
    <w:rsid w:val="00E65677"/>
    <w:rsid w:val="00E65AEF"/>
    <w:rsid w:val="00E65F9C"/>
    <w:rsid w:val="00E66007"/>
    <w:rsid w:val="00E660D8"/>
    <w:rsid w:val="00E66905"/>
    <w:rsid w:val="00E67D68"/>
    <w:rsid w:val="00E70865"/>
    <w:rsid w:val="00E70986"/>
    <w:rsid w:val="00E71108"/>
    <w:rsid w:val="00E7157C"/>
    <w:rsid w:val="00E71628"/>
    <w:rsid w:val="00E7184A"/>
    <w:rsid w:val="00E7194B"/>
    <w:rsid w:val="00E7253C"/>
    <w:rsid w:val="00E72A35"/>
    <w:rsid w:val="00E73371"/>
    <w:rsid w:val="00E73ACA"/>
    <w:rsid w:val="00E73D76"/>
    <w:rsid w:val="00E73F27"/>
    <w:rsid w:val="00E74BDE"/>
    <w:rsid w:val="00E74CCA"/>
    <w:rsid w:val="00E751DD"/>
    <w:rsid w:val="00E75322"/>
    <w:rsid w:val="00E75567"/>
    <w:rsid w:val="00E75734"/>
    <w:rsid w:val="00E757E6"/>
    <w:rsid w:val="00E75899"/>
    <w:rsid w:val="00E75AF6"/>
    <w:rsid w:val="00E75E45"/>
    <w:rsid w:val="00E76704"/>
    <w:rsid w:val="00E76853"/>
    <w:rsid w:val="00E772AA"/>
    <w:rsid w:val="00E7796C"/>
    <w:rsid w:val="00E77E23"/>
    <w:rsid w:val="00E80118"/>
    <w:rsid w:val="00E80363"/>
    <w:rsid w:val="00E804F8"/>
    <w:rsid w:val="00E81139"/>
    <w:rsid w:val="00E81246"/>
    <w:rsid w:val="00E81931"/>
    <w:rsid w:val="00E81E1C"/>
    <w:rsid w:val="00E82571"/>
    <w:rsid w:val="00E825BA"/>
    <w:rsid w:val="00E83C05"/>
    <w:rsid w:val="00E83E4D"/>
    <w:rsid w:val="00E84834"/>
    <w:rsid w:val="00E849D1"/>
    <w:rsid w:val="00E85357"/>
    <w:rsid w:val="00E85555"/>
    <w:rsid w:val="00E85A9F"/>
    <w:rsid w:val="00E85F39"/>
    <w:rsid w:val="00E85F96"/>
    <w:rsid w:val="00E86447"/>
    <w:rsid w:val="00E8653E"/>
    <w:rsid w:val="00E86E7D"/>
    <w:rsid w:val="00E877A0"/>
    <w:rsid w:val="00E87B9E"/>
    <w:rsid w:val="00E9020B"/>
    <w:rsid w:val="00E9044D"/>
    <w:rsid w:val="00E90965"/>
    <w:rsid w:val="00E909A1"/>
    <w:rsid w:val="00E90C3E"/>
    <w:rsid w:val="00E90F34"/>
    <w:rsid w:val="00E915EB"/>
    <w:rsid w:val="00E92313"/>
    <w:rsid w:val="00E92521"/>
    <w:rsid w:val="00E9302D"/>
    <w:rsid w:val="00E93243"/>
    <w:rsid w:val="00E9378F"/>
    <w:rsid w:val="00E93793"/>
    <w:rsid w:val="00E939F1"/>
    <w:rsid w:val="00E94158"/>
    <w:rsid w:val="00E94744"/>
    <w:rsid w:val="00E94D64"/>
    <w:rsid w:val="00E94F7A"/>
    <w:rsid w:val="00E9521E"/>
    <w:rsid w:val="00E955A5"/>
    <w:rsid w:val="00E95DD8"/>
    <w:rsid w:val="00E960DD"/>
    <w:rsid w:val="00E96609"/>
    <w:rsid w:val="00E96966"/>
    <w:rsid w:val="00E96FAC"/>
    <w:rsid w:val="00E97083"/>
    <w:rsid w:val="00E9751E"/>
    <w:rsid w:val="00EA01E6"/>
    <w:rsid w:val="00EA05F1"/>
    <w:rsid w:val="00EA0DA2"/>
    <w:rsid w:val="00EA1252"/>
    <w:rsid w:val="00EA1260"/>
    <w:rsid w:val="00EA12CE"/>
    <w:rsid w:val="00EA166F"/>
    <w:rsid w:val="00EA1981"/>
    <w:rsid w:val="00EA21C3"/>
    <w:rsid w:val="00EA22F6"/>
    <w:rsid w:val="00EA26BD"/>
    <w:rsid w:val="00EA2DDB"/>
    <w:rsid w:val="00EA3758"/>
    <w:rsid w:val="00EA4513"/>
    <w:rsid w:val="00EA490E"/>
    <w:rsid w:val="00EA4E4C"/>
    <w:rsid w:val="00EA4F6B"/>
    <w:rsid w:val="00EA4F94"/>
    <w:rsid w:val="00EA6135"/>
    <w:rsid w:val="00EA67EF"/>
    <w:rsid w:val="00EA6A7C"/>
    <w:rsid w:val="00EA6DB7"/>
    <w:rsid w:val="00EA6F71"/>
    <w:rsid w:val="00EA748C"/>
    <w:rsid w:val="00EA74AF"/>
    <w:rsid w:val="00EA75DF"/>
    <w:rsid w:val="00EA75F8"/>
    <w:rsid w:val="00EA7FC5"/>
    <w:rsid w:val="00EB047B"/>
    <w:rsid w:val="00EB06D0"/>
    <w:rsid w:val="00EB0968"/>
    <w:rsid w:val="00EB09C7"/>
    <w:rsid w:val="00EB1A1A"/>
    <w:rsid w:val="00EB1AF2"/>
    <w:rsid w:val="00EB2951"/>
    <w:rsid w:val="00EB4495"/>
    <w:rsid w:val="00EB47AA"/>
    <w:rsid w:val="00EB5459"/>
    <w:rsid w:val="00EB5EC6"/>
    <w:rsid w:val="00EB626F"/>
    <w:rsid w:val="00EB6794"/>
    <w:rsid w:val="00EB6C5A"/>
    <w:rsid w:val="00EB7730"/>
    <w:rsid w:val="00EB79EF"/>
    <w:rsid w:val="00EB7C9A"/>
    <w:rsid w:val="00EB7FB0"/>
    <w:rsid w:val="00EC03B0"/>
    <w:rsid w:val="00EC04A1"/>
    <w:rsid w:val="00EC05BC"/>
    <w:rsid w:val="00EC1896"/>
    <w:rsid w:val="00EC223C"/>
    <w:rsid w:val="00EC2266"/>
    <w:rsid w:val="00EC269B"/>
    <w:rsid w:val="00EC2731"/>
    <w:rsid w:val="00EC2757"/>
    <w:rsid w:val="00EC29AA"/>
    <w:rsid w:val="00EC2B63"/>
    <w:rsid w:val="00EC2EE3"/>
    <w:rsid w:val="00EC3946"/>
    <w:rsid w:val="00EC4175"/>
    <w:rsid w:val="00EC48B0"/>
    <w:rsid w:val="00EC4926"/>
    <w:rsid w:val="00EC53DD"/>
    <w:rsid w:val="00EC579E"/>
    <w:rsid w:val="00EC6040"/>
    <w:rsid w:val="00EC61BD"/>
    <w:rsid w:val="00EC6CE1"/>
    <w:rsid w:val="00EC6FC3"/>
    <w:rsid w:val="00EC75D6"/>
    <w:rsid w:val="00EC78E3"/>
    <w:rsid w:val="00ED0057"/>
    <w:rsid w:val="00ED0290"/>
    <w:rsid w:val="00ED0CF3"/>
    <w:rsid w:val="00ED0FE4"/>
    <w:rsid w:val="00ED1118"/>
    <w:rsid w:val="00ED116F"/>
    <w:rsid w:val="00ED1335"/>
    <w:rsid w:val="00ED17C1"/>
    <w:rsid w:val="00ED1E1E"/>
    <w:rsid w:val="00ED1E2E"/>
    <w:rsid w:val="00ED1F39"/>
    <w:rsid w:val="00ED23EB"/>
    <w:rsid w:val="00ED2416"/>
    <w:rsid w:val="00ED278E"/>
    <w:rsid w:val="00ED2E69"/>
    <w:rsid w:val="00ED2EBA"/>
    <w:rsid w:val="00ED39E1"/>
    <w:rsid w:val="00ED3E85"/>
    <w:rsid w:val="00ED4198"/>
    <w:rsid w:val="00ED4691"/>
    <w:rsid w:val="00ED4CFA"/>
    <w:rsid w:val="00ED4F07"/>
    <w:rsid w:val="00ED4F91"/>
    <w:rsid w:val="00ED5015"/>
    <w:rsid w:val="00ED5F3D"/>
    <w:rsid w:val="00ED6364"/>
    <w:rsid w:val="00ED64E8"/>
    <w:rsid w:val="00ED664B"/>
    <w:rsid w:val="00ED6A98"/>
    <w:rsid w:val="00ED6E82"/>
    <w:rsid w:val="00ED714B"/>
    <w:rsid w:val="00ED765F"/>
    <w:rsid w:val="00ED7B5D"/>
    <w:rsid w:val="00ED7B93"/>
    <w:rsid w:val="00ED7DDE"/>
    <w:rsid w:val="00EE00BE"/>
    <w:rsid w:val="00EE0211"/>
    <w:rsid w:val="00EE0CA6"/>
    <w:rsid w:val="00EE0F24"/>
    <w:rsid w:val="00EE0FFE"/>
    <w:rsid w:val="00EE1A76"/>
    <w:rsid w:val="00EE2587"/>
    <w:rsid w:val="00EE304A"/>
    <w:rsid w:val="00EE3C4B"/>
    <w:rsid w:val="00EE3E76"/>
    <w:rsid w:val="00EE5208"/>
    <w:rsid w:val="00EE768C"/>
    <w:rsid w:val="00EE7F9A"/>
    <w:rsid w:val="00EF08FD"/>
    <w:rsid w:val="00EF0FA2"/>
    <w:rsid w:val="00EF1308"/>
    <w:rsid w:val="00EF13C5"/>
    <w:rsid w:val="00EF1583"/>
    <w:rsid w:val="00EF1B62"/>
    <w:rsid w:val="00EF1CD0"/>
    <w:rsid w:val="00EF28F2"/>
    <w:rsid w:val="00EF2AFD"/>
    <w:rsid w:val="00EF3424"/>
    <w:rsid w:val="00EF370F"/>
    <w:rsid w:val="00EF3DFA"/>
    <w:rsid w:val="00EF403E"/>
    <w:rsid w:val="00EF4416"/>
    <w:rsid w:val="00EF493A"/>
    <w:rsid w:val="00EF6B79"/>
    <w:rsid w:val="00EF6B9D"/>
    <w:rsid w:val="00EF6D60"/>
    <w:rsid w:val="00F00F1E"/>
    <w:rsid w:val="00F019DC"/>
    <w:rsid w:val="00F01F00"/>
    <w:rsid w:val="00F029F8"/>
    <w:rsid w:val="00F02F68"/>
    <w:rsid w:val="00F032B5"/>
    <w:rsid w:val="00F0339E"/>
    <w:rsid w:val="00F03B35"/>
    <w:rsid w:val="00F03CF0"/>
    <w:rsid w:val="00F04A70"/>
    <w:rsid w:val="00F04AD1"/>
    <w:rsid w:val="00F051DE"/>
    <w:rsid w:val="00F05352"/>
    <w:rsid w:val="00F059D8"/>
    <w:rsid w:val="00F0639A"/>
    <w:rsid w:val="00F06645"/>
    <w:rsid w:val="00F06719"/>
    <w:rsid w:val="00F0697C"/>
    <w:rsid w:val="00F06B0A"/>
    <w:rsid w:val="00F07F65"/>
    <w:rsid w:val="00F07FEC"/>
    <w:rsid w:val="00F106A2"/>
    <w:rsid w:val="00F109EC"/>
    <w:rsid w:val="00F10BD1"/>
    <w:rsid w:val="00F10C14"/>
    <w:rsid w:val="00F11DFA"/>
    <w:rsid w:val="00F1230D"/>
    <w:rsid w:val="00F12396"/>
    <w:rsid w:val="00F12439"/>
    <w:rsid w:val="00F1261E"/>
    <w:rsid w:val="00F12945"/>
    <w:rsid w:val="00F12BF9"/>
    <w:rsid w:val="00F12C9D"/>
    <w:rsid w:val="00F13513"/>
    <w:rsid w:val="00F13C17"/>
    <w:rsid w:val="00F13F23"/>
    <w:rsid w:val="00F144AE"/>
    <w:rsid w:val="00F144D1"/>
    <w:rsid w:val="00F14A01"/>
    <w:rsid w:val="00F150B6"/>
    <w:rsid w:val="00F151C0"/>
    <w:rsid w:val="00F155C9"/>
    <w:rsid w:val="00F15C13"/>
    <w:rsid w:val="00F1612F"/>
    <w:rsid w:val="00F1699D"/>
    <w:rsid w:val="00F16D2B"/>
    <w:rsid w:val="00F1785B"/>
    <w:rsid w:val="00F17DA0"/>
    <w:rsid w:val="00F2092E"/>
    <w:rsid w:val="00F20B9E"/>
    <w:rsid w:val="00F20DAB"/>
    <w:rsid w:val="00F2172B"/>
    <w:rsid w:val="00F21C67"/>
    <w:rsid w:val="00F229B7"/>
    <w:rsid w:val="00F22C4C"/>
    <w:rsid w:val="00F23275"/>
    <w:rsid w:val="00F234B3"/>
    <w:rsid w:val="00F24672"/>
    <w:rsid w:val="00F24708"/>
    <w:rsid w:val="00F24AF0"/>
    <w:rsid w:val="00F250CE"/>
    <w:rsid w:val="00F25A09"/>
    <w:rsid w:val="00F25BEB"/>
    <w:rsid w:val="00F25E2C"/>
    <w:rsid w:val="00F2609F"/>
    <w:rsid w:val="00F2616B"/>
    <w:rsid w:val="00F264B4"/>
    <w:rsid w:val="00F2656C"/>
    <w:rsid w:val="00F26D33"/>
    <w:rsid w:val="00F26ECC"/>
    <w:rsid w:val="00F27263"/>
    <w:rsid w:val="00F27433"/>
    <w:rsid w:val="00F27809"/>
    <w:rsid w:val="00F27B28"/>
    <w:rsid w:val="00F27CC2"/>
    <w:rsid w:val="00F27E1C"/>
    <w:rsid w:val="00F30C22"/>
    <w:rsid w:val="00F30ECA"/>
    <w:rsid w:val="00F30F79"/>
    <w:rsid w:val="00F3139C"/>
    <w:rsid w:val="00F32BC1"/>
    <w:rsid w:val="00F32C92"/>
    <w:rsid w:val="00F337AB"/>
    <w:rsid w:val="00F33A8D"/>
    <w:rsid w:val="00F33AD5"/>
    <w:rsid w:val="00F33AE4"/>
    <w:rsid w:val="00F33D8E"/>
    <w:rsid w:val="00F33E11"/>
    <w:rsid w:val="00F33F3E"/>
    <w:rsid w:val="00F342ED"/>
    <w:rsid w:val="00F345FE"/>
    <w:rsid w:val="00F34CFE"/>
    <w:rsid w:val="00F34E94"/>
    <w:rsid w:val="00F350C5"/>
    <w:rsid w:val="00F35107"/>
    <w:rsid w:val="00F35315"/>
    <w:rsid w:val="00F35E32"/>
    <w:rsid w:val="00F36399"/>
    <w:rsid w:val="00F37043"/>
    <w:rsid w:val="00F3731A"/>
    <w:rsid w:val="00F4031E"/>
    <w:rsid w:val="00F40D85"/>
    <w:rsid w:val="00F40FB9"/>
    <w:rsid w:val="00F416FC"/>
    <w:rsid w:val="00F4236A"/>
    <w:rsid w:val="00F42C63"/>
    <w:rsid w:val="00F43541"/>
    <w:rsid w:val="00F43836"/>
    <w:rsid w:val="00F43BAD"/>
    <w:rsid w:val="00F43DFF"/>
    <w:rsid w:val="00F4436E"/>
    <w:rsid w:val="00F44B69"/>
    <w:rsid w:val="00F44CA2"/>
    <w:rsid w:val="00F44CA5"/>
    <w:rsid w:val="00F44D14"/>
    <w:rsid w:val="00F44F99"/>
    <w:rsid w:val="00F45389"/>
    <w:rsid w:val="00F45A64"/>
    <w:rsid w:val="00F46788"/>
    <w:rsid w:val="00F4686B"/>
    <w:rsid w:val="00F46A7E"/>
    <w:rsid w:val="00F46AFD"/>
    <w:rsid w:val="00F46B52"/>
    <w:rsid w:val="00F46BB8"/>
    <w:rsid w:val="00F46BC4"/>
    <w:rsid w:val="00F47254"/>
    <w:rsid w:val="00F4731B"/>
    <w:rsid w:val="00F47772"/>
    <w:rsid w:val="00F4792E"/>
    <w:rsid w:val="00F4794E"/>
    <w:rsid w:val="00F500A6"/>
    <w:rsid w:val="00F50402"/>
    <w:rsid w:val="00F50BAA"/>
    <w:rsid w:val="00F5160A"/>
    <w:rsid w:val="00F518DA"/>
    <w:rsid w:val="00F51EF1"/>
    <w:rsid w:val="00F52CA2"/>
    <w:rsid w:val="00F532B5"/>
    <w:rsid w:val="00F53365"/>
    <w:rsid w:val="00F53941"/>
    <w:rsid w:val="00F53C49"/>
    <w:rsid w:val="00F53CD5"/>
    <w:rsid w:val="00F540E0"/>
    <w:rsid w:val="00F54515"/>
    <w:rsid w:val="00F54814"/>
    <w:rsid w:val="00F54BBC"/>
    <w:rsid w:val="00F550C0"/>
    <w:rsid w:val="00F55563"/>
    <w:rsid w:val="00F55831"/>
    <w:rsid w:val="00F55F53"/>
    <w:rsid w:val="00F56305"/>
    <w:rsid w:val="00F5639D"/>
    <w:rsid w:val="00F569EA"/>
    <w:rsid w:val="00F56B85"/>
    <w:rsid w:val="00F56EEB"/>
    <w:rsid w:val="00F5752E"/>
    <w:rsid w:val="00F57B74"/>
    <w:rsid w:val="00F57E2C"/>
    <w:rsid w:val="00F60162"/>
    <w:rsid w:val="00F60181"/>
    <w:rsid w:val="00F602D1"/>
    <w:rsid w:val="00F607EE"/>
    <w:rsid w:val="00F60CB6"/>
    <w:rsid w:val="00F60CD7"/>
    <w:rsid w:val="00F60F81"/>
    <w:rsid w:val="00F61DFF"/>
    <w:rsid w:val="00F623B8"/>
    <w:rsid w:val="00F627FA"/>
    <w:rsid w:val="00F62F0A"/>
    <w:rsid w:val="00F6322E"/>
    <w:rsid w:val="00F6336E"/>
    <w:rsid w:val="00F63712"/>
    <w:rsid w:val="00F63FDB"/>
    <w:rsid w:val="00F64133"/>
    <w:rsid w:val="00F642BF"/>
    <w:rsid w:val="00F64323"/>
    <w:rsid w:val="00F64670"/>
    <w:rsid w:val="00F64DD1"/>
    <w:rsid w:val="00F64FBF"/>
    <w:rsid w:val="00F65617"/>
    <w:rsid w:val="00F65E7A"/>
    <w:rsid w:val="00F66AAD"/>
    <w:rsid w:val="00F66F29"/>
    <w:rsid w:val="00F66FA1"/>
    <w:rsid w:val="00F673BD"/>
    <w:rsid w:val="00F6753A"/>
    <w:rsid w:val="00F678AD"/>
    <w:rsid w:val="00F67E91"/>
    <w:rsid w:val="00F707D3"/>
    <w:rsid w:val="00F70E00"/>
    <w:rsid w:val="00F71317"/>
    <w:rsid w:val="00F71546"/>
    <w:rsid w:val="00F7155C"/>
    <w:rsid w:val="00F71896"/>
    <w:rsid w:val="00F71922"/>
    <w:rsid w:val="00F722FD"/>
    <w:rsid w:val="00F733D9"/>
    <w:rsid w:val="00F73C68"/>
    <w:rsid w:val="00F744F7"/>
    <w:rsid w:val="00F746A7"/>
    <w:rsid w:val="00F747B1"/>
    <w:rsid w:val="00F74B47"/>
    <w:rsid w:val="00F74D94"/>
    <w:rsid w:val="00F750D1"/>
    <w:rsid w:val="00F752C2"/>
    <w:rsid w:val="00F75629"/>
    <w:rsid w:val="00F75E42"/>
    <w:rsid w:val="00F76799"/>
    <w:rsid w:val="00F76F89"/>
    <w:rsid w:val="00F772C5"/>
    <w:rsid w:val="00F77932"/>
    <w:rsid w:val="00F77BC8"/>
    <w:rsid w:val="00F77DFA"/>
    <w:rsid w:val="00F80874"/>
    <w:rsid w:val="00F80994"/>
    <w:rsid w:val="00F80A7E"/>
    <w:rsid w:val="00F81298"/>
    <w:rsid w:val="00F81EB3"/>
    <w:rsid w:val="00F8205E"/>
    <w:rsid w:val="00F822FB"/>
    <w:rsid w:val="00F823A8"/>
    <w:rsid w:val="00F832F8"/>
    <w:rsid w:val="00F83774"/>
    <w:rsid w:val="00F843E4"/>
    <w:rsid w:val="00F84A53"/>
    <w:rsid w:val="00F84F5A"/>
    <w:rsid w:val="00F85270"/>
    <w:rsid w:val="00F85331"/>
    <w:rsid w:val="00F85514"/>
    <w:rsid w:val="00F859A3"/>
    <w:rsid w:val="00F8646E"/>
    <w:rsid w:val="00F8666A"/>
    <w:rsid w:val="00F86CD4"/>
    <w:rsid w:val="00F86E88"/>
    <w:rsid w:val="00F87088"/>
    <w:rsid w:val="00F878ED"/>
    <w:rsid w:val="00F906D6"/>
    <w:rsid w:val="00F9087C"/>
    <w:rsid w:val="00F909CA"/>
    <w:rsid w:val="00F915A9"/>
    <w:rsid w:val="00F91773"/>
    <w:rsid w:val="00F91A8F"/>
    <w:rsid w:val="00F91D48"/>
    <w:rsid w:val="00F91FE8"/>
    <w:rsid w:val="00F9207F"/>
    <w:rsid w:val="00F929D7"/>
    <w:rsid w:val="00F9313F"/>
    <w:rsid w:val="00F932DF"/>
    <w:rsid w:val="00F93387"/>
    <w:rsid w:val="00F9352A"/>
    <w:rsid w:val="00F93F27"/>
    <w:rsid w:val="00F9410B"/>
    <w:rsid w:val="00F942CE"/>
    <w:rsid w:val="00F952B7"/>
    <w:rsid w:val="00F95436"/>
    <w:rsid w:val="00F959DD"/>
    <w:rsid w:val="00F95D91"/>
    <w:rsid w:val="00F96DFD"/>
    <w:rsid w:val="00F97212"/>
    <w:rsid w:val="00F9724B"/>
    <w:rsid w:val="00F97722"/>
    <w:rsid w:val="00F97A75"/>
    <w:rsid w:val="00FA004A"/>
    <w:rsid w:val="00FA00B4"/>
    <w:rsid w:val="00FA01CB"/>
    <w:rsid w:val="00FA0634"/>
    <w:rsid w:val="00FA1322"/>
    <w:rsid w:val="00FA14F1"/>
    <w:rsid w:val="00FA1BD0"/>
    <w:rsid w:val="00FA25BF"/>
    <w:rsid w:val="00FA30D5"/>
    <w:rsid w:val="00FA3A01"/>
    <w:rsid w:val="00FA3D8B"/>
    <w:rsid w:val="00FA4999"/>
    <w:rsid w:val="00FA4F0F"/>
    <w:rsid w:val="00FA507C"/>
    <w:rsid w:val="00FA565E"/>
    <w:rsid w:val="00FA71BB"/>
    <w:rsid w:val="00FA7223"/>
    <w:rsid w:val="00FA7DFB"/>
    <w:rsid w:val="00FB04D9"/>
    <w:rsid w:val="00FB11B2"/>
    <w:rsid w:val="00FB11B8"/>
    <w:rsid w:val="00FB1204"/>
    <w:rsid w:val="00FB1287"/>
    <w:rsid w:val="00FB1B80"/>
    <w:rsid w:val="00FB1F3E"/>
    <w:rsid w:val="00FB24C5"/>
    <w:rsid w:val="00FB31E1"/>
    <w:rsid w:val="00FB322C"/>
    <w:rsid w:val="00FB33DE"/>
    <w:rsid w:val="00FB355C"/>
    <w:rsid w:val="00FB36D0"/>
    <w:rsid w:val="00FB36E9"/>
    <w:rsid w:val="00FB3810"/>
    <w:rsid w:val="00FB39D8"/>
    <w:rsid w:val="00FB3AC1"/>
    <w:rsid w:val="00FB3B90"/>
    <w:rsid w:val="00FB4029"/>
    <w:rsid w:val="00FB4272"/>
    <w:rsid w:val="00FB4450"/>
    <w:rsid w:val="00FB44BE"/>
    <w:rsid w:val="00FB4A2E"/>
    <w:rsid w:val="00FB50F5"/>
    <w:rsid w:val="00FB5781"/>
    <w:rsid w:val="00FB6170"/>
    <w:rsid w:val="00FB6231"/>
    <w:rsid w:val="00FB66B4"/>
    <w:rsid w:val="00FB7273"/>
    <w:rsid w:val="00FB7969"/>
    <w:rsid w:val="00FC01A4"/>
    <w:rsid w:val="00FC0887"/>
    <w:rsid w:val="00FC0BD2"/>
    <w:rsid w:val="00FC0D66"/>
    <w:rsid w:val="00FC13E4"/>
    <w:rsid w:val="00FC19D2"/>
    <w:rsid w:val="00FC1D08"/>
    <w:rsid w:val="00FC1DC0"/>
    <w:rsid w:val="00FC2454"/>
    <w:rsid w:val="00FC27C4"/>
    <w:rsid w:val="00FC2D72"/>
    <w:rsid w:val="00FC3DBE"/>
    <w:rsid w:val="00FC3ED6"/>
    <w:rsid w:val="00FC404D"/>
    <w:rsid w:val="00FC46A1"/>
    <w:rsid w:val="00FC472E"/>
    <w:rsid w:val="00FC4818"/>
    <w:rsid w:val="00FC58C3"/>
    <w:rsid w:val="00FC5F13"/>
    <w:rsid w:val="00FC613E"/>
    <w:rsid w:val="00FC752F"/>
    <w:rsid w:val="00FC77BF"/>
    <w:rsid w:val="00FC7AFD"/>
    <w:rsid w:val="00FC7D81"/>
    <w:rsid w:val="00FC7E21"/>
    <w:rsid w:val="00FD08C1"/>
    <w:rsid w:val="00FD0A2F"/>
    <w:rsid w:val="00FD0FA6"/>
    <w:rsid w:val="00FD1050"/>
    <w:rsid w:val="00FD1083"/>
    <w:rsid w:val="00FD1474"/>
    <w:rsid w:val="00FD203C"/>
    <w:rsid w:val="00FD2697"/>
    <w:rsid w:val="00FD27EC"/>
    <w:rsid w:val="00FD2FAC"/>
    <w:rsid w:val="00FD2FFC"/>
    <w:rsid w:val="00FD3623"/>
    <w:rsid w:val="00FD3D26"/>
    <w:rsid w:val="00FD3FDE"/>
    <w:rsid w:val="00FD508B"/>
    <w:rsid w:val="00FD62A6"/>
    <w:rsid w:val="00FD62C5"/>
    <w:rsid w:val="00FD64AF"/>
    <w:rsid w:val="00FD6A75"/>
    <w:rsid w:val="00FD6D50"/>
    <w:rsid w:val="00FD7188"/>
    <w:rsid w:val="00FD7897"/>
    <w:rsid w:val="00FE02A3"/>
    <w:rsid w:val="00FE0C4F"/>
    <w:rsid w:val="00FE10C5"/>
    <w:rsid w:val="00FE11D0"/>
    <w:rsid w:val="00FE1D13"/>
    <w:rsid w:val="00FE1FEB"/>
    <w:rsid w:val="00FE2306"/>
    <w:rsid w:val="00FE2349"/>
    <w:rsid w:val="00FE389A"/>
    <w:rsid w:val="00FE3D97"/>
    <w:rsid w:val="00FE3E6F"/>
    <w:rsid w:val="00FE3EF9"/>
    <w:rsid w:val="00FE4AB0"/>
    <w:rsid w:val="00FE4DC8"/>
    <w:rsid w:val="00FE4F25"/>
    <w:rsid w:val="00FE527D"/>
    <w:rsid w:val="00FE58F9"/>
    <w:rsid w:val="00FE5E1B"/>
    <w:rsid w:val="00FE6277"/>
    <w:rsid w:val="00FE6CD0"/>
    <w:rsid w:val="00FE6D1D"/>
    <w:rsid w:val="00FE7576"/>
    <w:rsid w:val="00FE77CB"/>
    <w:rsid w:val="00FF092E"/>
    <w:rsid w:val="00FF0F5F"/>
    <w:rsid w:val="00FF1812"/>
    <w:rsid w:val="00FF1E58"/>
    <w:rsid w:val="00FF1FE1"/>
    <w:rsid w:val="00FF2874"/>
    <w:rsid w:val="00FF2A7E"/>
    <w:rsid w:val="00FF3017"/>
    <w:rsid w:val="00FF3301"/>
    <w:rsid w:val="00FF387B"/>
    <w:rsid w:val="00FF3AFF"/>
    <w:rsid w:val="00FF3BB9"/>
    <w:rsid w:val="00FF3BDB"/>
    <w:rsid w:val="00FF4121"/>
    <w:rsid w:val="00FF439A"/>
    <w:rsid w:val="00FF43C7"/>
    <w:rsid w:val="00FF456B"/>
    <w:rsid w:val="00FF49AC"/>
    <w:rsid w:val="00FF5A7E"/>
    <w:rsid w:val="00FF5ED8"/>
    <w:rsid w:val="00FF602F"/>
    <w:rsid w:val="00FF615F"/>
    <w:rsid w:val="00FF6332"/>
    <w:rsid w:val="00FF6586"/>
    <w:rsid w:val="00FF6C19"/>
    <w:rsid w:val="00FF717A"/>
    <w:rsid w:val="00FF74C4"/>
    <w:rsid w:val="00FF754B"/>
    <w:rsid w:val="00FF7902"/>
    <w:rsid w:val="03402D6E"/>
    <w:rsid w:val="03EC10F6"/>
    <w:rsid w:val="047911EE"/>
    <w:rsid w:val="050E4F72"/>
    <w:rsid w:val="05DE6AFA"/>
    <w:rsid w:val="066D4F51"/>
    <w:rsid w:val="074502A3"/>
    <w:rsid w:val="07970D79"/>
    <w:rsid w:val="07AB3D17"/>
    <w:rsid w:val="08DB41FA"/>
    <w:rsid w:val="0A670165"/>
    <w:rsid w:val="0F1D6723"/>
    <w:rsid w:val="0F332713"/>
    <w:rsid w:val="108F09A5"/>
    <w:rsid w:val="111B76E2"/>
    <w:rsid w:val="115701A0"/>
    <w:rsid w:val="11920C4F"/>
    <w:rsid w:val="137154BA"/>
    <w:rsid w:val="13DC2573"/>
    <w:rsid w:val="153B7613"/>
    <w:rsid w:val="157E161B"/>
    <w:rsid w:val="17016F2C"/>
    <w:rsid w:val="180E6CCB"/>
    <w:rsid w:val="19133F40"/>
    <w:rsid w:val="19B7336A"/>
    <w:rsid w:val="1B6051FB"/>
    <w:rsid w:val="1BDB308A"/>
    <w:rsid w:val="1FAA2E0C"/>
    <w:rsid w:val="20730B8F"/>
    <w:rsid w:val="208622BD"/>
    <w:rsid w:val="210C2699"/>
    <w:rsid w:val="224D0CDD"/>
    <w:rsid w:val="239C4213"/>
    <w:rsid w:val="23E5598E"/>
    <w:rsid w:val="25B423C8"/>
    <w:rsid w:val="25D319E6"/>
    <w:rsid w:val="27C27290"/>
    <w:rsid w:val="292222F5"/>
    <w:rsid w:val="2A4279B3"/>
    <w:rsid w:val="2A8707EF"/>
    <w:rsid w:val="2F1A1EA5"/>
    <w:rsid w:val="333504EE"/>
    <w:rsid w:val="33C05EFC"/>
    <w:rsid w:val="34EB24CF"/>
    <w:rsid w:val="35074863"/>
    <w:rsid w:val="39462807"/>
    <w:rsid w:val="3A0F38DB"/>
    <w:rsid w:val="3CA10D58"/>
    <w:rsid w:val="3EA529FB"/>
    <w:rsid w:val="3F2A3137"/>
    <w:rsid w:val="3F6E0F6B"/>
    <w:rsid w:val="40257EF6"/>
    <w:rsid w:val="418543A7"/>
    <w:rsid w:val="41A94E0C"/>
    <w:rsid w:val="41EA0510"/>
    <w:rsid w:val="42A271A5"/>
    <w:rsid w:val="43B13633"/>
    <w:rsid w:val="4518056B"/>
    <w:rsid w:val="45D5484D"/>
    <w:rsid w:val="468A7DB5"/>
    <w:rsid w:val="472C4D72"/>
    <w:rsid w:val="47DC5E01"/>
    <w:rsid w:val="496C16CE"/>
    <w:rsid w:val="49F0222C"/>
    <w:rsid w:val="4B5D086E"/>
    <w:rsid w:val="4BE52007"/>
    <w:rsid w:val="4BE72EB2"/>
    <w:rsid w:val="4C6F20E9"/>
    <w:rsid w:val="4C7F2D99"/>
    <w:rsid w:val="4D0D7DD4"/>
    <w:rsid w:val="4D9D7D4F"/>
    <w:rsid w:val="4E1151AE"/>
    <w:rsid w:val="4EC63A7F"/>
    <w:rsid w:val="4ED10D74"/>
    <w:rsid w:val="4F692343"/>
    <w:rsid w:val="4F820AE6"/>
    <w:rsid w:val="4FEC6003"/>
    <w:rsid w:val="512022A1"/>
    <w:rsid w:val="51D55E29"/>
    <w:rsid w:val="52A91B9E"/>
    <w:rsid w:val="55162BE8"/>
    <w:rsid w:val="55945A0F"/>
    <w:rsid w:val="55C1325D"/>
    <w:rsid w:val="57624869"/>
    <w:rsid w:val="58B57F16"/>
    <w:rsid w:val="58C33B4A"/>
    <w:rsid w:val="5A8C527A"/>
    <w:rsid w:val="5C5449D6"/>
    <w:rsid w:val="5D396279"/>
    <w:rsid w:val="5E4F7979"/>
    <w:rsid w:val="5F544320"/>
    <w:rsid w:val="61805093"/>
    <w:rsid w:val="62C844DC"/>
    <w:rsid w:val="62ED1F39"/>
    <w:rsid w:val="658A5C59"/>
    <w:rsid w:val="65D70C59"/>
    <w:rsid w:val="668C304A"/>
    <w:rsid w:val="66A6542E"/>
    <w:rsid w:val="682106AE"/>
    <w:rsid w:val="6BDE7463"/>
    <w:rsid w:val="6D8F0085"/>
    <w:rsid w:val="6E7238AB"/>
    <w:rsid w:val="6F2F7E39"/>
    <w:rsid w:val="70A54539"/>
    <w:rsid w:val="71616A97"/>
    <w:rsid w:val="73507BC7"/>
    <w:rsid w:val="737F2585"/>
    <w:rsid w:val="7407112B"/>
    <w:rsid w:val="75375DD6"/>
    <w:rsid w:val="762071B9"/>
    <w:rsid w:val="769C49DC"/>
    <w:rsid w:val="77805794"/>
    <w:rsid w:val="77A17751"/>
    <w:rsid w:val="7BBE1593"/>
    <w:rsid w:val="7BED367C"/>
    <w:rsid w:val="7C0F7970"/>
    <w:rsid w:val="7DDD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0" w:name="footer"/>
    <w:lsdException w:qFormat="1" w:unhideWhenUsed="0" w:uiPriority="0" w:name="index heading"/>
    <w:lsdException w:qFormat="1" w:unhideWhenUsed="0" w:uiPriority="0" w:semiHidden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name="page number"/>
    <w:lsdException w:qFormat="1" w:unhideWhenUsed="0"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400" w:lineRule="exact"/>
      <w:ind w:left="425" w:right="425" w:firstLine="200" w:firstLineChars="200"/>
      <w:jc w:val="both"/>
    </w:pPr>
    <w:rPr>
      <w:rFonts w:ascii="Times New Roman" w:hAnsi="Times New Roman" w:eastAsia="微软雅黑" w:cs="Times New Roman"/>
      <w:kern w:val="2"/>
      <w:sz w:val="20"/>
      <w:szCs w:val="21"/>
      <w:lang w:val="en-US" w:eastAsia="zh-CN" w:bidi="ar-SA"/>
    </w:rPr>
  </w:style>
  <w:style w:type="paragraph" w:styleId="3">
    <w:name w:val="heading 1"/>
    <w:next w:val="4"/>
    <w:link w:val="95"/>
    <w:qFormat/>
    <w:uiPriority w:val="0"/>
    <w:pPr>
      <w:pageBreakBefore/>
      <w:numPr>
        <w:ilvl w:val="0"/>
        <w:numId w:val="1"/>
      </w:numPr>
      <w:spacing w:line="1000" w:lineRule="exact"/>
      <w:ind w:left="0" w:firstLine="0"/>
      <w:outlineLvl w:val="0"/>
    </w:pPr>
    <w:rPr>
      <w:rFonts w:ascii="Arial" w:hAnsi="Arial" w:eastAsia="方正小标宋简体" w:cs="Times New Roman"/>
      <w:b/>
      <w:kern w:val="2"/>
      <w:sz w:val="32"/>
      <w:szCs w:val="28"/>
      <w:lang w:val="en-US" w:eastAsia="zh-CN" w:bidi="ar-SA"/>
    </w:rPr>
  </w:style>
  <w:style w:type="paragraph" w:styleId="4">
    <w:name w:val="heading 2"/>
    <w:basedOn w:val="1"/>
    <w:next w:val="1"/>
    <w:link w:val="96"/>
    <w:qFormat/>
    <w:uiPriority w:val="0"/>
    <w:pPr>
      <w:keepNext/>
      <w:numPr>
        <w:ilvl w:val="1"/>
        <w:numId w:val="1"/>
      </w:numPr>
      <w:tabs>
        <w:tab w:val="left" w:pos="578"/>
      </w:tabs>
      <w:spacing w:before="120" w:after="120"/>
      <w:ind w:left="575" w:hanging="575" w:firstLineChars="0"/>
      <w:outlineLvl w:val="1"/>
    </w:pPr>
    <w:rPr>
      <w:rFonts w:ascii="Arial" w:hAnsi="Arial" w:eastAsia="方正小标宋简体"/>
      <w:b/>
      <w:sz w:val="28"/>
      <w:szCs w:val="24"/>
    </w:rPr>
  </w:style>
  <w:style w:type="paragraph" w:styleId="5">
    <w:name w:val="heading 3"/>
    <w:next w:val="1"/>
    <w:link w:val="97"/>
    <w:qFormat/>
    <w:uiPriority w:val="0"/>
    <w:pPr>
      <w:numPr>
        <w:ilvl w:val="2"/>
        <w:numId w:val="1"/>
      </w:numPr>
      <w:tabs>
        <w:tab w:val="left" w:pos="578"/>
      </w:tabs>
      <w:spacing w:before="120" w:after="120"/>
      <w:ind w:left="720" w:hanging="720" w:firstLineChars="0"/>
      <w:outlineLvl w:val="2"/>
    </w:pPr>
    <w:rPr>
      <w:rFonts w:ascii="Arial" w:hAnsi="Arial" w:eastAsia="黑体" w:cs="Times New Roman"/>
      <w:b/>
      <w:kern w:val="2"/>
      <w:sz w:val="24"/>
      <w:szCs w:val="21"/>
      <w:lang w:val="en-US" w:eastAsia="zh-CN" w:bidi="ar-SA"/>
    </w:rPr>
  </w:style>
  <w:style w:type="paragraph" w:styleId="6">
    <w:name w:val="heading 4"/>
    <w:next w:val="1"/>
    <w:qFormat/>
    <w:uiPriority w:val="0"/>
    <w:pPr>
      <w:numPr>
        <w:ilvl w:val="3"/>
        <w:numId w:val="1"/>
      </w:numPr>
      <w:tabs>
        <w:tab w:val="left" w:pos="862"/>
      </w:tabs>
      <w:spacing w:before="60" w:after="60"/>
      <w:ind w:left="864" w:hanging="864"/>
      <w:outlineLvl w:val="3"/>
    </w:pPr>
    <w:rPr>
      <w:rFonts w:ascii="Arial" w:hAnsi="Arial" w:eastAsia="黑体" w:cs="Times New Roman"/>
      <w:kern w:val="2"/>
      <w:sz w:val="21"/>
      <w:szCs w:val="21"/>
      <w:lang w:val="en-US" w:eastAsia="zh-CN" w:bidi="ar-SA"/>
    </w:rPr>
  </w:style>
  <w:style w:type="paragraph" w:styleId="7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 w:firstLineChars="0"/>
      <w:outlineLvl w:val="5"/>
    </w:pPr>
    <w:rPr>
      <w:rFonts w:ascii="Arial" w:hAnsi="Arial" w:eastAsia="黑体"/>
      <w:b/>
      <w:bCs/>
      <w:sz w:val="24"/>
    </w:rPr>
  </w:style>
  <w:style w:type="paragraph" w:styleId="9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 w:firstLineChars="0"/>
      <w:outlineLvl w:val="6"/>
    </w:pPr>
    <w:rPr>
      <w:b/>
      <w:bCs/>
      <w:sz w:val="24"/>
    </w:rPr>
  </w:style>
  <w:style w:type="paragraph" w:styleId="10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 w:firstLineChars="0"/>
      <w:outlineLvl w:val="8"/>
    </w:pPr>
    <w:rPr>
      <w:rFonts w:ascii="Arial" w:hAnsi="Arial" w:eastAsia="黑体"/>
    </w:rPr>
  </w:style>
  <w:style w:type="character" w:default="1" w:styleId="48">
    <w:name w:val="Default Paragraph Font"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semiHidden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="20" w:beforeLines="20" w:after="20" w:afterLines="2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12">
    <w:name w:val="toc 7"/>
    <w:basedOn w:val="1"/>
    <w:next w:val="1"/>
    <w:semiHidden/>
    <w:qFormat/>
    <w:uiPriority w:val="0"/>
    <w:pPr>
      <w:ind w:left="2520"/>
    </w:pPr>
  </w:style>
  <w:style w:type="paragraph" w:styleId="13">
    <w:name w:val="table of authorities"/>
    <w:basedOn w:val="1"/>
    <w:next w:val="1"/>
    <w:semiHidden/>
    <w:qFormat/>
    <w:uiPriority w:val="0"/>
    <w:pPr>
      <w:ind w:left="420"/>
    </w:pPr>
  </w:style>
  <w:style w:type="paragraph" w:styleId="14">
    <w:name w:val="index 8"/>
    <w:basedOn w:val="1"/>
    <w:next w:val="1"/>
    <w:semiHidden/>
    <w:qFormat/>
    <w:uiPriority w:val="0"/>
    <w:pPr>
      <w:ind w:left="2940"/>
    </w:pPr>
  </w:style>
  <w:style w:type="paragraph" w:styleId="15">
    <w:name w:val="caption"/>
    <w:next w:val="1"/>
    <w:qFormat/>
    <w:uiPriority w:val="0"/>
    <w:pPr>
      <w:widowControl w:val="0"/>
      <w:spacing w:before="152" w:after="160"/>
      <w:jc w:val="center"/>
    </w:pPr>
    <w:rPr>
      <w:rFonts w:ascii="Arial" w:hAnsi="Arial" w:eastAsia="黑体" w:cs="Arial"/>
      <w:kern w:val="2"/>
      <w:sz w:val="18"/>
      <w:szCs w:val="18"/>
      <w:lang w:val="en-US" w:eastAsia="zh-CN" w:bidi="ar-SA"/>
    </w:rPr>
  </w:style>
  <w:style w:type="paragraph" w:styleId="16">
    <w:name w:val="index 5"/>
    <w:basedOn w:val="1"/>
    <w:next w:val="1"/>
    <w:semiHidden/>
    <w:qFormat/>
    <w:uiPriority w:val="0"/>
    <w:pPr>
      <w:ind w:left="1680"/>
    </w:pPr>
  </w:style>
  <w:style w:type="paragraph" w:styleId="17">
    <w:name w:val="Document Map"/>
    <w:basedOn w:val="1"/>
    <w:semiHidden/>
    <w:qFormat/>
    <w:uiPriority w:val="0"/>
    <w:pPr>
      <w:shd w:val="clear" w:color="auto" w:fill="000080"/>
    </w:pPr>
  </w:style>
  <w:style w:type="paragraph" w:styleId="18">
    <w:name w:val="toa heading"/>
    <w:basedOn w:val="1"/>
    <w:next w:val="1"/>
    <w:semiHidden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9">
    <w:name w:val="annotation text"/>
    <w:basedOn w:val="1"/>
    <w:semiHidden/>
    <w:qFormat/>
    <w:uiPriority w:val="0"/>
    <w:pPr>
      <w:jc w:val="left"/>
    </w:pPr>
  </w:style>
  <w:style w:type="paragraph" w:styleId="20">
    <w:name w:val="index 6"/>
    <w:basedOn w:val="1"/>
    <w:next w:val="1"/>
    <w:semiHidden/>
    <w:qFormat/>
    <w:uiPriority w:val="0"/>
    <w:pPr>
      <w:ind w:left="2100"/>
    </w:pPr>
  </w:style>
  <w:style w:type="paragraph" w:styleId="21">
    <w:name w:val="index 4"/>
    <w:basedOn w:val="1"/>
    <w:next w:val="1"/>
    <w:semiHidden/>
    <w:qFormat/>
    <w:uiPriority w:val="0"/>
    <w:pPr>
      <w:ind w:left="1260"/>
    </w:pPr>
  </w:style>
  <w:style w:type="paragraph" w:styleId="22">
    <w:name w:val="toc 5"/>
    <w:basedOn w:val="1"/>
    <w:next w:val="1"/>
    <w:semiHidden/>
    <w:qFormat/>
    <w:uiPriority w:val="0"/>
    <w:pPr>
      <w:ind w:left="1680"/>
    </w:pPr>
  </w:style>
  <w:style w:type="paragraph" w:styleId="23">
    <w:name w:val="toc 3"/>
    <w:next w:val="1"/>
    <w:qFormat/>
    <w:uiPriority w:val="39"/>
    <w:pPr>
      <w:ind w:left="839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25">
    <w:name w:val="toc 8"/>
    <w:basedOn w:val="1"/>
    <w:next w:val="1"/>
    <w:semiHidden/>
    <w:qFormat/>
    <w:uiPriority w:val="0"/>
    <w:pPr>
      <w:ind w:left="2940"/>
    </w:pPr>
  </w:style>
  <w:style w:type="paragraph" w:styleId="26">
    <w:name w:val="index 3"/>
    <w:basedOn w:val="1"/>
    <w:next w:val="1"/>
    <w:semiHidden/>
    <w:qFormat/>
    <w:uiPriority w:val="0"/>
    <w:pPr>
      <w:ind w:left="840"/>
    </w:pPr>
  </w:style>
  <w:style w:type="paragraph" w:styleId="27">
    <w:name w:val="endnote text"/>
    <w:basedOn w:val="1"/>
    <w:semiHidden/>
    <w:qFormat/>
    <w:uiPriority w:val="0"/>
    <w:pPr>
      <w:jc w:val="left"/>
    </w:pPr>
  </w:style>
  <w:style w:type="paragraph" w:styleId="28">
    <w:name w:val="Balloon Text"/>
    <w:basedOn w:val="1"/>
    <w:semiHidden/>
    <w:qFormat/>
    <w:uiPriority w:val="0"/>
    <w:rPr>
      <w:sz w:val="18"/>
      <w:szCs w:val="18"/>
    </w:rPr>
  </w:style>
  <w:style w:type="paragraph" w:styleId="29">
    <w:name w:val="footer"/>
    <w:basedOn w:val="1"/>
    <w:semiHidden/>
    <w:qFormat/>
    <w:uiPriority w:val="0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30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31">
    <w:name w:val="toc 1"/>
    <w:next w:val="1"/>
    <w:qFormat/>
    <w:uiPriority w:val="39"/>
    <w:pPr>
      <w:tabs>
        <w:tab w:val="right" w:leader="dot" w:pos="8302"/>
      </w:tabs>
    </w:pPr>
    <w:rPr>
      <w:rFonts w:ascii="Times New Roman" w:hAnsi="Times New Roman" w:eastAsia="黑体" w:cs="Times New Roman"/>
      <w:kern w:val="2"/>
      <w:sz w:val="24"/>
      <w:szCs w:val="24"/>
      <w:lang w:val="en-US" w:eastAsia="zh-CN" w:bidi="ar-SA"/>
    </w:rPr>
  </w:style>
  <w:style w:type="paragraph" w:styleId="32">
    <w:name w:val="toc 4"/>
    <w:basedOn w:val="1"/>
    <w:next w:val="1"/>
    <w:semiHidden/>
    <w:qFormat/>
    <w:uiPriority w:val="0"/>
    <w:pPr>
      <w:ind w:left="1260"/>
    </w:pPr>
  </w:style>
  <w:style w:type="paragraph" w:styleId="33">
    <w:name w:val="index heading"/>
    <w:basedOn w:val="1"/>
    <w:next w:val="1"/>
    <w:semiHidden/>
    <w:qFormat/>
    <w:uiPriority w:val="0"/>
    <w:rPr>
      <w:rFonts w:ascii="Arial" w:hAnsi="Arial" w:cs="Arial"/>
      <w:b/>
      <w:bCs/>
    </w:rPr>
  </w:style>
  <w:style w:type="paragraph" w:styleId="34">
    <w:name w:val="footnote text"/>
    <w:basedOn w:val="1"/>
    <w:semiHidden/>
    <w:qFormat/>
    <w:uiPriority w:val="0"/>
    <w:pPr>
      <w:jc w:val="left"/>
    </w:pPr>
    <w:rPr>
      <w:sz w:val="18"/>
      <w:szCs w:val="18"/>
    </w:rPr>
  </w:style>
  <w:style w:type="paragraph" w:styleId="35">
    <w:name w:val="toc 6"/>
    <w:basedOn w:val="1"/>
    <w:next w:val="1"/>
    <w:semiHidden/>
    <w:qFormat/>
    <w:uiPriority w:val="0"/>
    <w:pPr>
      <w:ind w:left="2100"/>
    </w:pPr>
  </w:style>
  <w:style w:type="paragraph" w:styleId="36">
    <w:name w:val="index 7"/>
    <w:basedOn w:val="1"/>
    <w:next w:val="1"/>
    <w:semiHidden/>
    <w:qFormat/>
    <w:uiPriority w:val="0"/>
    <w:pPr>
      <w:ind w:left="2520"/>
    </w:pPr>
  </w:style>
  <w:style w:type="paragraph" w:styleId="37">
    <w:name w:val="index 9"/>
    <w:basedOn w:val="1"/>
    <w:next w:val="1"/>
    <w:semiHidden/>
    <w:qFormat/>
    <w:uiPriority w:val="0"/>
    <w:pPr>
      <w:ind w:left="3360"/>
    </w:pPr>
  </w:style>
  <w:style w:type="paragraph" w:styleId="38">
    <w:name w:val="table of figures"/>
    <w:basedOn w:val="1"/>
    <w:next w:val="1"/>
    <w:semiHidden/>
    <w:qFormat/>
    <w:uiPriority w:val="0"/>
  </w:style>
  <w:style w:type="paragraph" w:styleId="39">
    <w:name w:val="toc 2"/>
    <w:next w:val="1"/>
    <w:qFormat/>
    <w:uiPriority w:val="39"/>
    <w:pPr>
      <w:ind w:left="420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40">
    <w:name w:val="toc 9"/>
    <w:basedOn w:val="1"/>
    <w:next w:val="1"/>
    <w:semiHidden/>
    <w:qFormat/>
    <w:uiPriority w:val="0"/>
    <w:pPr>
      <w:ind w:left="3360"/>
    </w:pPr>
  </w:style>
  <w:style w:type="paragraph" w:styleId="41">
    <w:name w:val="Normal (Web)"/>
    <w:basedOn w:val="1"/>
    <w:qFormat/>
    <w:uiPriority w:val="0"/>
    <w:rPr>
      <w:sz w:val="24"/>
    </w:rPr>
  </w:style>
  <w:style w:type="paragraph" w:styleId="42">
    <w:name w:val="index 1"/>
    <w:basedOn w:val="1"/>
    <w:next w:val="1"/>
    <w:semiHidden/>
    <w:qFormat/>
    <w:uiPriority w:val="0"/>
  </w:style>
  <w:style w:type="paragraph" w:styleId="43">
    <w:name w:val="index 2"/>
    <w:basedOn w:val="1"/>
    <w:next w:val="1"/>
    <w:semiHidden/>
    <w:qFormat/>
    <w:uiPriority w:val="0"/>
    <w:pPr>
      <w:ind w:left="420"/>
    </w:pPr>
  </w:style>
  <w:style w:type="paragraph" w:styleId="44">
    <w:name w:val="annotation subject"/>
    <w:basedOn w:val="19"/>
    <w:next w:val="19"/>
    <w:semiHidden/>
    <w:qFormat/>
    <w:uiPriority w:val="0"/>
    <w:rPr>
      <w:b/>
      <w:bCs/>
    </w:rPr>
  </w:style>
  <w:style w:type="paragraph" w:styleId="45">
    <w:name w:val="Body Text First Indent 2"/>
    <w:qFormat/>
    <w:uiPriority w:val="0"/>
    <w:pPr>
      <w:widowControl w:val="0"/>
      <w:spacing w:before="62" w:after="62"/>
      <w:ind w:firstLine="42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table" w:styleId="47">
    <w:name w:val="Table Grid"/>
    <w:basedOn w:val="46"/>
    <w:semiHidden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9">
    <w:name w:val="endnote reference"/>
    <w:basedOn w:val="48"/>
    <w:semiHidden/>
    <w:qFormat/>
    <w:uiPriority w:val="0"/>
    <w:rPr>
      <w:vertAlign w:val="superscript"/>
    </w:rPr>
  </w:style>
  <w:style w:type="character" w:styleId="50">
    <w:name w:val="page number"/>
    <w:basedOn w:val="48"/>
    <w:semiHidden/>
    <w:qFormat/>
    <w:uiPriority w:val="0"/>
    <w:rPr>
      <w:rFonts w:ascii="Times New Roman" w:hAnsi="Times New Roman"/>
      <w:color w:val="333399"/>
      <w:sz w:val="18"/>
      <w:szCs w:val="18"/>
    </w:rPr>
  </w:style>
  <w:style w:type="character" w:styleId="51">
    <w:name w:val="FollowedHyperlink"/>
    <w:basedOn w:val="48"/>
    <w:semiHidden/>
    <w:qFormat/>
    <w:uiPriority w:val="0"/>
    <w:rPr>
      <w:color w:val="800080"/>
      <w:u w:val="single"/>
    </w:rPr>
  </w:style>
  <w:style w:type="character" w:styleId="52">
    <w:name w:val="Hyperlink"/>
    <w:basedOn w:val="48"/>
    <w:qFormat/>
    <w:uiPriority w:val="99"/>
    <w:rPr>
      <w:color w:val="333399"/>
      <w:u w:val="single"/>
    </w:rPr>
  </w:style>
  <w:style w:type="character" w:styleId="53">
    <w:name w:val="annotation reference"/>
    <w:basedOn w:val="48"/>
    <w:semiHidden/>
    <w:qFormat/>
    <w:uiPriority w:val="0"/>
    <w:rPr>
      <w:sz w:val="21"/>
      <w:szCs w:val="21"/>
    </w:rPr>
  </w:style>
  <w:style w:type="character" w:styleId="54">
    <w:name w:val="footnote reference"/>
    <w:basedOn w:val="48"/>
    <w:semiHidden/>
    <w:qFormat/>
    <w:uiPriority w:val="0"/>
    <w:rPr>
      <w:vertAlign w:val="superscript"/>
    </w:rPr>
  </w:style>
  <w:style w:type="paragraph" w:customStyle="1" w:styleId="55">
    <w:name w:val="文本"/>
    <w:basedOn w:val="1"/>
    <w:semiHidden/>
    <w:qFormat/>
    <w:uiPriority w:val="0"/>
    <w:pPr>
      <w:spacing w:before="25" w:beforeLines="25" w:after="25" w:afterLines="25"/>
      <w:ind w:firstLine="420"/>
    </w:pPr>
  </w:style>
  <w:style w:type="paragraph" w:customStyle="1" w:styleId="56">
    <w:name w:val="附录3"/>
    <w:next w:val="1"/>
    <w:qFormat/>
    <w:uiPriority w:val="0"/>
    <w:pPr>
      <w:numPr>
        <w:ilvl w:val="2"/>
        <w:numId w:val="2"/>
      </w:numPr>
      <w:spacing w:before="120" w:after="120"/>
      <w:outlineLvl w:val="2"/>
    </w:pPr>
    <w:rPr>
      <w:rFonts w:ascii="Arial" w:hAnsi="Arial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57">
    <w:name w:val="程序"/>
    <w:next w:val="1"/>
    <w:qFormat/>
    <w:uiPriority w:val="0"/>
    <w:pPr>
      <w:widowControl w:val="0"/>
      <w:shd w:val="clear" w:color="auto" w:fill="E6E6E6"/>
    </w:pPr>
    <w:rPr>
      <w:rFonts w:ascii="Times New Roman" w:hAnsi="Times New Roman" w:eastAsia="宋体" w:cs="宋体"/>
      <w:kern w:val="2"/>
      <w:sz w:val="18"/>
      <w:szCs w:val="18"/>
      <w:lang w:val="en-US" w:eastAsia="zh-CN" w:bidi="ar-SA"/>
    </w:rPr>
  </w:style>
  <w:style w:type="paragraph" w:customStyle="1" w:styleId="58">
    <w:name w:val="附录2"/>
    <w:next w:val="1"/>
    <w:qFormat/>
    <w:uiPriority w:val="0"/>
    <w:pPr>
      <w:keepNext/>
      <w:numPr>
        <w:ilvl w:val="1"/>
        <w:numId w:val="2"/>
      </w:numPr>
      <w:spacing w:before="120" w:after="120"/>
      <w:outlineLvl w:val="1"/>
    </w:pPr>
    <w:rPr>
      <w:rFonts w:ascii="Arial" w:hAnsi="Arial" w:eastAsia="黑体" w:cs="Arial"/>
      <w:b/>
      <w:kern w:val="2"/>
      <w:sz w:val="24"/>
      <w:szCs w:val="24"/>
      <w:lang w:val="en-US" w:eastAsia="zh-CN" w:bidi="ar-SA"/>
    </w:rPr>
  </w:style>
  <w:style w:type="paragraph" w:customStyle="1" w:styleId="59">
    <w:name w:val="本文题目"/>
    <w:next w:val="1"/>
    <w:semiHidden/>
    <w:qFormat/>
    <w:uiPriority w:val="0"/>
    <w:rPr>
      <w:rFonts w:ascii="Arial" w:hAnsi="Arial" w:eastAsia="黑体" w:cs="Arial"/>
      <w:b/>
      <w:color w:val="333399"/>
      <w:kern w:val="2"/>
      <w:sz w:val="48"/>
      <w:szCs w:val="48"/>
      <w:lang w:val="en-US" w:eastAsia="zh-CN" w:bidi="ar-SA"/>
    </w:rPr>
  </w:style>
  <w:style w:type="paragraph" w:customStyle="1" w:styleId="60">
    <w:name w:val="部门"/>
    <w:next w:val="1"/>
    <w:semiHidden/>
    <w:qFormat/>
    <w:uiPriority w:val="0"/>
    <w:rPr>
      <w:rFonts w:ascii="Arial" w:hAnsi="Arial" w:eastAsia="黑体" w:cs="Arial"/>
      <w:b/>
      <w:color w:val="333399"/>
      <w:kern w:val="2"/>
      <w:sz w:val="24"/>
      <w:szCs w:val="24"/>
      <w:lang w:val="en-US" w:eastAsia="zh-CN" w:bidi="ar-SA"/>
    </w:rPr>
  </w:style>
  <w:style w:type="paragraph" w:customStyle="1" w:styleId="61">
    <w:name w:val="版本号"/>
    <w:link w:val="62"/>
    <w:semiHidden/>
    <w:qFormat/>
    <w:uiPriority w:val="0"/>
    <w:rPr>
      <w:rFonts w:ascii="Arial" w:hAnsi="Arial" w:eastAsia="黑体" w:cs="Arial"/>
      <w:color w:val="333399"/>
      <w:kern w:val="2"/>
      <w:sz w:val="18"/>
      <w:szCs w:val="18"/>
      <w:lang w:val="en-US" w:eastAsia="zh-CN" w:bidi="ar-SA"/>
    </w:rPr>
  </w:style>
  <w:style w:type="character" w:customStyle="1" w:styleId="62">
    <w:name w:val="版本号 Char"/>
    <w:basedOn w:val="48"/>
    <w:link w:val="61"/>
    <w:semiHidden/>
    <w:qFormat/>
    <w:uiPriority w:val="0"/>
    <w:rPr>
      <w:rFonts w:ascii="Arial" w:hAnsi="Arial" w:eastAsia="黑体" w:cs="Arial"/>
      <w:color w:val="333399"/>
      <w:kern w:val="2"/>
      <w:sz w:val="18"/>
      <w:szCs w:val="18"/>
      <w:lang w:val="en-US" w:eastAsia="zh-CN" w:bidi="ar-SA"/>
    </w:rPr>
  </w:style>
  <w:style w:type="paragraph" w:customStyle="1" w:styleId="63">
    <w:name w:val="手册类型"/>
    <w:semiHidden/>
    <w:qFormat/>
    <w:uiPriority w:val="0"/>
    <w:pPr>
      <w:jc w:val="right"/>
    </w:pPr>
    <w:rPr>
      <w:rFonts w:ascii="Arial" w:hAnsi="Arial" w:eastAsia="黑体" w:cs="Arial"/>
      <w:b/>
      <w:color w:val="333399"/>
      <w:kern w:val="2"/>
      <w:sz w:val="21"/>
      <w:szCs w:val="21"/>
      <w:lang w:val="en-US" w:eastAsia="zh-CN" w:bidi="ar-SA"/>
    </w:rPr>
  </w:style>
  <w:style w:type="paragraph" w:customStyle="1" w:styleId="64">
    <w:name w:val="表头"/>
    <w:qFormat/>
    <w:uiPriority w:val="0"/>
    <w:pPr>
      <w:jc w:val="center"/>
    </w:pPr>
    <w:rPr>
      <w:rFonts w:ascii="Arial" w:hAnsi="Arial" w:eastAsia="黑体" w:cs="Arial"/>
      <w:kern w:val="2"/>
      <w:sz w:val="18"/>
      <w:szCs w:val="18"/>
      <w:lang w:val="en-US" w:eastAsia="zh-CN" w:bidi="ar-SA"/>
    </w:rPr>
  </w:style>
  <w:style w:type="paragraph" w:customStyle="1" w:styleId="65">
    <w:name w:val="公司名称"/>
    <w:semiHidden/>
    <w:qFormat/>
    <w:uiPriority w:val="0"/>
    <w:rPr>
      <w:rFonts w:ascii="Arial" w:hAnsi="Arial" w:eastAsia="黑体" w:cs="Arial"/>
      <w:kern w:val="2"/>
      <w:sz w:val="21"/>
      <w:szCs w:val="21"/>
      <w:lang w:val="en-US" w:eastAsia="zh-CN" w:bidi="ar-SA"/>
    </w:rPr>
  </w:style>
  <w:style w:type="paragraph" w:customStyle="1" w:styleId="66">
    <w:name w:val="页眉2"/>
    <w:link w:val="67"/>
    <w:semiHidden/>
    <w:qFormat/>
    <w:uiPriority w:val="0"/>
    <w:rPr>
      <w:rFonts w:ascii="Arial" w:hAnsi="Arial" w:eastAsia="黑体" w:cs="Arial"/>
      <w:b/>
      <w:color w:val="333399"/>
      <w:kern w:val="2"/>
      <w:sz w:val="21"/>
      <w:szCs w:val="21"/>
      <w:lang w:val="en-US" w:eastAsia="zh-CN" w:bidi="ar-SA"/>
    </w:rPr>
  </w:style>
  <w:style w:type="character" w:customStyle="1" w:styleId="67">
    <w:name w:val="页眉2 Char"/>
    <w:basedOn w:val="48"/>
    <w:link w:val="66"/>
    <w:semiHidden/>
    <w:qFormat/>
    <w:uiPriority w:val="0"/>
    <w:rPr>
      <w:rFonts w:ascii="Arial" w:hAnsi="Arial" w:eastAsia="黑体" w:cs="Arial"/>
      <w:b/>
      <w:color w:val="333399"/>
      <w:kern w:val="2"/>
      <w:sz w:val="21"/>
      <w:szCs w:val="21"/>
      <w:lang w:val="en-US" w:eastAsia="zh-CN" w:bidi="ar-SA"/>
    </w:rPr>
  </w:style>
  <w:style w:type="paragraph" w:customStyle="1" w:styleId="68">
    <w:name w:val="页眉1"/>
    <w:link w:val="69"/>
    <w:semiHidden/>
    <w:qFormat/>
    <w:uiPriority w:val="0"/>
    <w:pPr>
      <w:pBdr>
        <w:bottom w:val="single" w:color="025328" w:sz="8" w:space="1"/>
      </w:pBdr>
      <w:jc w:val="right"/>
    </w:pPr>
    <w:rPr>
      <w:rFonts w:ascii="Arial" w:hAnsi="Arial" w:eastAsia="黑体" w:cs="Arial"/>
      <w:b/>
      <w:color w:val="333399"/>
      <w:kern w:val="2"/>
      <w:sz w:val="30"/>
      <w:szCs w:val="30"/>
      <w:lang w:val="en-US" w:eastAsia="zh-CN" w:bidi="ar-SA"/>
    </w:rPr>
  </w:style>
  <w:style w:type="character" w:customStyle="1" w:styleId="69">
    <w:name w:val="页眉1 Char"/>
    <w:basedOn w:val="48"/>
    <w:link w:val="68"/>
    <w:semiHidden/>
    <w:qFormat/>
    <w:uiPriority w:val="0"/>
    <w:rPr>
      <w:rFonts w:ascii="Arial" w:hAnsi="Arial" w:eastAsia="黑体" w:cs="Arial"/>
      <w:b/>
      <w:color w:val="333399"/>
      <w:kern w:val="2"/>
      <w:sz w:val="30"/>
      <w:szCs w:val="30"/>
      <w:lang w:val="en-US" w:eastAsia="zh-CN" w:bidi="ar-SA"/>
    </w:rPr>
  </w:style>
  <w:style w:type="paragraph" w:customStyle="1" w:styleId="70">
    <w:name w:val="表文字"/>
    <w:qFormat/>
    <w:uiPriority w:val="0"/>
    <w:pPr>
      <w:widowControl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71">
    <w:name w:val="页眉3"/>
    <w:link w:val="72"/>
    <w:semiHidden/>
    <w:qFormat/>
    <w:uiPriority w:val="0"/>
    <w:pPr>
      <w:jc w:val="right"/>
    </w:pPr>
    <w:rPr>
      <w:rFonts w:ascii="Arial" w:hAnsi="Arial" w:eastAsia="黑体" w:cs="Times New Roman"/>
      <w:color w:val="333399"/>
      <w:kern w:val="2"/>
      <w:sz w:val="18"/>
      <w:szCs w:val="18"/>
      <w:lang w:val="en-US" w:eastAsia="zh-CN" w:bidi="ar-SA"/>
    </w:rPr>
  </w:style>
  <w:style w:type="character" w:customStyle="1" w:styleId="72">
    <w:name w:val="页眉3 Char"/>
    <w:basedOn w:val="48"/>
    <w:link w:val="71"/>
    <w:semiHidden/>
    <w:qFormat/>
    <w:uiPriority w:val="0"/>
    <w:rPr>
      <w:rFonts w:ascii="Arial" w:hAnsi="Arial" w:eastAsia="黑体"/>
      <w:color w:val="333399"/>
      <w:kern w:val="2"/>
      <w:sz w:val="18"/>
      <w:szCs w:val="18"/>
      <w:lang w:val="en-US" w:eastAsia="zh-CN" w:bidi="ar-SA"/>
    </w:rPr>
  </w:style>
  <w:style w:type="paragraph" w:customStyle="1" w:styleId="73">
    <w:name w:val="附录 1"/>
    <w:next w:val="1"/>
    <w:qFormat/>
    <w:uiPriority w:val="0"/>
    <w:pPr>
      <w:keepNext/>
      <w:pageBreakBefore/>
      <w:widowControl w:val="0"/>
      <w:numPr>
        <w:ilvl w:val="0"/>
        <w:numId w:val="2"/>
      </w:numPr>
      <w:spacing w:before="120" w:after="120"/>
      <w:jc w:val="center"/>
    </w:pPr>
    <w:rPr>
      <w:rFonts w:ascii="Arial" w:hAnsi="Arial" w:eastAsia="黑体" w:cs="Times New Roman"/>
      <w:b/>
      <w:sz w:val="28"/>
      <w:szCs w:val="28"/>
      <w:lang w:val="en-US" w:eastAsia="zh-CN" w:bidi="ar-SA"/>
    </w:rPr>
  </w:style>
  <w:style w:type="paragraph" w:customStyle="1" w:styleId="74">
    <w:name w:val="注"/>
    <w:qFormat/>
    <w:uiPriority w:val="0"/>
    <w:pPr>
      <w:ind w:firstLine="420"/>
    </w:pPr>
    <w:rPr>
      <w:rFonts w:ascii="Times New Roman" w:hAnsi="Times New Roman" w:eastAsia="楷体_GB2312" w:cs="Times New Roman"/>
      <w:kern w:val="2"/>
      <w:sz w:val="18"/>
      <w:szCs w:val="18"/>
      <w:lang w:val="en-US" w:eastAsia="zh-CN" w:bidi="ar-SA"/>
    </w:rPr>
  </w:style>
  <w:style w:type="paragraph" w:customStyle="1" w:styleId="75">
    <w:name w:val="参考文献"/>
    <w:next w:val="1"/>
    <w:qFormat/>
    <w:uiPriority w:val="0"/>
    <w:pPr>
      <w:pageBreakBefore/>
      <w:spacing w:before="120" w:after="120"/>
      <w:outlineLvl w:val="0"/>
    </w:pPr>
    <w:rPr>
      <w:rFonts w:ascii="Arial" w:hAnsi="Arial" w:eastAsia="黑体" w:cs="Times New Roman"/>
      <w:b/>
      <w:kern w:val="21"/>
      <w:sz w:val="28"/>
      <w:szCs w:val="28"/>
      <w:lang w:val="en-US" w:eastAsia="zh-CN" w:bidi="ar-SA"/>
    </w:rPr>
  </w:style>
  <w:style w:type="paragraph" w:customStyle="1" w:styleId="76">
    <w:name w:val="目录"/>
    <w:next w:val="1"/>
    <w:qFormat/>
    <w:uiPriority w:val="0"/>
    <w:pPr>
      <w:pageBreakBefore/>
      <w:spacing w:before="156" w:beforeLines="50" w:after="156" w:afterLines="50"/>
      <w:jc w:val="center"/>
    </w:pPr>
    <w:rPr>
      <w:rFonts w:ascii="Arial" w:hAnsi="Arial" w:eastAsia="黑体" w:cs="宋体"/>
      <w:kern w:val="2"/>
      <w:sz w:val="28"/>
      <w:szCs w:val="28"/>
      <w:lang w:val="en-US" w:eastAsia="zh-CN" w:bidi="ar-SA"/>
    </w:rPr>
  </w:style>
  <w:style w:type="paragraph" w:customStyle="1" w:styleId="77">
    <w:name w:val="英文手册类型"/>
    <w:semiHidden/>
    <w:qFormat/>
    <w:uiPriority w:val="0"/>
    <w:pPr>
      <w:spacing w:line="0" w:lineRule="atLeast"/>
    </w:pPr>
    <w:rPr>
      <w:rFonts w:ascii="Verdana" w:hAnsi="Verdana" w:eastAsia="黑体" w:cs="Times New Roman"/>
      <w:b/>
      <w:color w:val="FFFFFF"/>
      <w:kern w:val="2"/>
      <w:sz w:val="13"/>
      <w:szCs w:val="13"/>
      <w:lang w:val="en-US" w:eastAsia="zh-CN" w:bidi="ar-SA"/>
    </w:rPr>
  </w:style>
  <w:style w:type="paragraph" w:customStyle="1" w:styleId="78">
    <w:name w:val="参考文献文字"/>
    <w:qFormat/>
    <w:uiPriority w:val="0"/>
    <w:pPr>
      <w:numPr>
        <w:ilvl w:val="0"/>
        <w:numId w:val="3"/>
      </w:numPr>
      <w:spacing w:line="300" w:lineRule="auto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79">
    <w:name w:val="销售与服务网络"/>
    <w:semiHidden/>
    <w:qFormat/>
    <w:uiPriority w:val="0"/>
    <w:pPr>
      <w:keepNext/>
      <w:pageBreakBefore/>
      <w:spacing w:before="156" w:beforeLines="50" w:after="312" w:afterLines="100"/>
      <w:jc w:val="center"/>
    </w:pPr>
    <w:rPr>
      <w:rFonts w:ascii="Arial" w:hAnsi="Arial" w:eastAsia="黑体" w:cs="Times New Roman"/>
      <w:b/>
      <w:kern w:val="2"/>
      <w:sz w:val="30"/>
      <w:szCs w:val="30"/>
      <w:lang w:val="en-US" w:eastAsia="zh-CN" w:bidi="ar-SA"/>
    </w:rPr>
  </w:style>
  <w:style w:type="paragraph" w:customStyle="1" w:styleId="80">
    <w:name w:val="公司"/>
    <w:semiHidden/>
    <w:qFormat/>
    <w:uiPriority w:val="0"/>
    <w:pPr>
      <w:spacing w:before="78" w:after="78"/>
    </w:pPr>
    <w:rPr>
      <w:rFonts w:ascii="Arial" w:hAnsi="Arial" w:eastAsia="黑体" w:cs="Gill Sans Std"/>
      <w:b/>
      <w:bCs/>
      <w:color w:val="333399"/>
      <w:sz w:val="24"/>
      <w:szCs w:val="24"/>
      <w:lang w:val="en-US" w:eastAsia="zh-CN" w:bidi="ar-SA"/>
    </w:rPr>
  </w:style>
  <w:style w:type="paragraph" w:customStyle="1" w:styleId="81">
    <w:name w:val="地址等"/>
    <w:link w:val="82"/>
    <w:semiHidden/>
    <w:qFormat/>
    <w:uiPriority w:val="0"/>
    <w:rPr>
      <w:rFonts w:ascii="Times New Roman" w:hAnsi="Times New Roman" w:eastAsia="黑体" w:cs="Times New Roman"/>
      <w:kern w:val="2"/>
      <w:sz w:val="18"/>
      <w:szCs w:val="18"/>
      <w:lang w:val="en-US" w:eastAsia="zh-CN" w:bidi="ar-SA"/>
    </w:rPr>
  </w:style>
  <w:style w:type="character" w:customStyle="1" w:styleId="82">
    <w:name w:val="地址等 Char"/>
    <w:basedOn w:val="48"/>
    <w:link w:val="81"/>
    <w:semiHidden/>
    <w:qFormat/>
    <w:uiPriority w:val="0"/>
    <w:rPr>
      <w:rFonts w:eastAsia="黑体"/>
      <w:kern w:val="2"/>
      <w:sz w:val="18"/>
      <w:szCs w:val="18"/>
      <w:lang w:val="en-US" w:eastAsia="zh-CN" w:bidi="ar-SA"/>
    </w:rPr>
  </w:style>
  <w:style w:type="paragraph" w:customStyle="1" w:styleId="83">
    <w:name w:val="分公司"/>
    <w:semiHidden/>
    <w:qFormat/>
    <w:uiPriority w:val="0"/>
    <w:pPr>
      <w:widowControl w:val="0"/>
      <w:spacing w:after="78" w:afterLines="25"/>
      <w:jc w:val="both"/>
    </w:pPr>
    <w:rPr>
      <w:rFonts w:ascii="Times New Roman" w:hAnsi="Times New Roman" w:eastAsia="黑体" w:cs="Times New Roman"/>
      <w:color w:val="333399"/>
      <w:kern w:val="2"/>
      <w:sz w:val="21"/>
      <w:szCs w:val="21"/>
      <w:lang w:val="en-US" w:eastAsia="zh-CN" w:bidi="ar-SA"/>
    </w:rPr>
  </w:style>
  <w:style w:type="paragraph" w:customStyle="1" w:styleId="84">
    <w:name w:val="技术支持"/>
    <w:semiHidden/>
    <w:qFormat/>
    <w:uiPriority w:val="0"/>
    <w:pPr>
      <w:spacing w:before="78" w:after="78"/>
    </w:pPr>
    <w:rPr>
      <w:rFonts w:ascii="Arial" w:hAnsi="Arial" w:eastAsia="黑体" w:cs="Times New Roman"/>
      <w:b/>
      <w:color w:val="333399"/>
      <w:kern w:val="2"/>
      <w:sz w:val="21"/>
      <w:szCs w:val="21"/>
      <w:lang w:val="en-US" w:eastAsia="zh-CN" w:bidi="ar-SA"/>
    </w:rPr>
  </w:style>
  <w:style w:type="paragraph" w:customStyle="1" w:styleId="85">
    <w:name w:val="网址"/>
    <w:link w:val="86"/>
    <w:semiHidden/>
    <w:qFormat/>
    <w:uiPriority w:val="0"/>
    <w:pPr>
      <w:widowControl w:val="0"/>
      <w:jc w:val="both"/>
    </w:pPr>
    <w:rPr>
      <w:rFonts w:ascii="Times New Roman" w:hAnsi="Times New Roman" w:eastAsia="黑体" w:cs="Times New Roman"/>
      <w:color w:val="333399"/>
      <w:kern w:val="2"/>
      <w:sz w:val="18"/>
      <w:szCs w:val="18"/>
      <w:lang w:val="en-US" w:eastAsia="zh-CN" w:bidi="ar-SA"/>
    </w:rPr>
  </w:style>
  <w:style w:type="character" w:customStyle="1" w:styleId="86">
    <w:name w:val="网址 Char"/>
    <w:basedOn w:val="48"/>
    <w:link w:val="85"/>
    <w:semiHidden/>
    <w:qFormat/>
    <w:uiPriority w:val="0"/>
    <w:rPr>
      <w:rFonts w:eastAsia="黑体"/>
      <w:color w:val="333399"/>
      <w:kern w:val="2"/>
      <w:sz w:val="18"/>
      <w:szCs w:val="18"/>
      <w:lang w:val="en-US" w:eastAsia="zh-CN" w:bidi="ar-SA"/>
    </w:rPr>
  </w:style>
  <w:style w:type="paragraph" w:customStyle="1" w:styleId="87">
    <w:name w:val="概述"/>
    <w:semiHidden/>
    <w:qFormat/>
    <w:uiPriority w:val="0"/>
    <w:pPr>
      <w:spacing w:before="20" w:beforeLines="20" w:after="20" w:afterLines="20"/>
      <w:ind w:firstLine="100" w:firstLineChars="100"/>
    </w:pPr>
    <w:rPr>
      <w:rFonts w:ascii="Arial" w:hAnsi="Arial" w:eastAsia="黑体" w:cs="Tahoma"/>
      <w:b/>
      <w:i/>
      <w:color w:val="000080"/>
      <w:kern w:val="2"/>
      <w:sz w:val="21"/>
      <w:szCs w:val="21"/>
      <w:lang w:val="en-US" w:eastAsia="zh-CN" w:bidi="ar-SA"/>
    </w:rPr>
  </w:style>
  <w:style w:type="paragraph" w:customStyle="1" w:styleId="88">
    <w:name w:val="画布图片"/>
    <w:semiHidden/>
    <w:qFormat/>
    <w:uiPriority w:val="0"/>
    <w:rPr>
      <w:rFonts w:ascii="Trebuchet MS" w:hAnsi="Trebuchet MS" w:eastAsia="宋体" w:cs="Times New Roman"/>
      <w:color w:val="000080"/>
      <w:kern w:val="2"/>
      <w:sz w:val="21"/>
      <w:szCs w:val="21"/>
      <w:lang w:val="en-US" w:eastAsia="zh-CN" w:bidi="ar-SA"/>
    </w:rPr>
  </w:style>
  <w:style w:type="paragraph" w:customStyle="1" w:styleId="89">
    <w:name w:val="续上表"/>
    <w:qFormat/>
    <w:uiPriority w:val="0"/>
    <w:pPr>
      <w:jc w:val="center"/>
    </w:pPr>
    <w:rPr>
      <w:rFonts w:ascii="Arial" w:hAnsi="Arial" w:eastAsia="黑体" w:cs="Arial"/>
      <w:kern w:val="2"/>
      <w:sz w:val="21"/>
      <w:szCs w:val="21"/>
      <w:lang w:val="en-US" w:eastAsia="zh-CN" w:bidi="ar-SA"/>
    </w:rPr>
  </w:style>
  <w:style w:type="paragraph" w:styleId="90">
    <w:name w:val="Quote"/>
    <w:basedOn w:val="1"/>
    <w:next w:val="1"/>
    <w:link w:val="91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91">
    <w:name w:val="引用 Char"/>
    <w:basedOn w:val="48"/>
    <w:link w:val="90"/>
    <w:qFormat/>
    <w:uiPriority w:val="29"/>
    <w:rPr>
      <w:rFonts w:eastAsia="微软雅黑"/>
      <w:i/>
      <w:iCs/>
      <w:color w:val="000000" w:themeColor="text1"/>
      <w:kern w:val="2"/>
      <w:sz w:val="21"/>
      <w:szCs w:val="21"/>
      <w14:textFill>
        <w14:solidFill>
          <w14:schemeClr w14:val="tx1"/>
        </w14:solidFill>
      </w14:textFill>
    </w:rPr>
  </w:style>
  <w:style w:type="paragraph" w:styleId="92">
    <w:name w:val="List Paragraph"/>
    <w:basedOn w:val="1"/>
    <w:link w:val="93"/>
    <w:qFormat/>
    <w:uiPriority w:val="34"/>
    <w:pPr>
      <w:ind w:firstLine="420"/>
    </w:pPr>
  </w:style>
  <w:style w:type="character" w:customStyle="1" w:styleId="93">
    <w:name w:val="List Paragraph Char"/>
    <w:link w:val="92"/>
    <w:qFormat/>
    <w:uiPriority w:val="34"/>
  </w:style>
  <w:style w:type="paragraph" w:customStyle="1" w:styleId="94">
    <w:name w:val="Table Paragraph"/>
    <w:basedOn w:val="1"/>
    <w:qFormat/>
    <w:uiPriority w:val="1"/>
    <w:pPr>
      <w:ind w:left="492"/>
    </w:pPr>
    <w:rPr>
      <w:rFonts w:ascii="Calibri" w:hAnsi="Calibri" w:eastAsia="Calibri" w:cs="Calibri"/>
      <w:lang w:val="fr-FR" w:eastAsia="fr-FR" w:bidi="fr-FR"/>
    </w:rPr>
  </w:style>
  <w:style w:type="character" w:customStyle="1" w:styleId="95">
    <w:name w:val="标题 1 Char"/>
    <w:link w:val="3"/>
    <w:qFormat/>
    <w:uiPriority w:val="0"/>
    <w:rPr>
      <w:rFonts w:ascii="Arial" w:hAnsi="Arial" w:eastAsia="方正小标宋简体" w:cs="Times New Roman"/>
      <w:b/>
      <w:kern w:val="2"/>
      <w:sz w:val="32"/>
      <w:szCs w:val="28"/>
      <w:lang w:val="en-US" w:eastAsia="zh-CN" w:bidi="ar-SA"/>
    </w:rPr>
  </w:style>
  <w:style w:type="character" w:customStyle="1" w:styleId="96">
    <w:name w:val="标题 2 Char"/>
    <w:link w:val="4"/>
    <w:qFormat/>
    <w:uiPriority w:val="0"/>
    <w:rPr>
      <w:rFonts w:ascii="Arial" w:hAnsi="Arial" w:eastAsia="方正小标宋简体"/>
      <w:b/>
      <w:sz w:val="28"/>
      <w:szCs w:val="24"/>
    </w:rPr>
  </w:style>
  <w:style w:type="character" w:customStyle="1" w:styleId="97">
    <w:name w:val="标题 3 Char"/>
    <w:link w:val="5"/>
    <w:qFormat/>
    <w:uiPriority w:val="0"/>
    <w:rPr>
      <w:rFonts w:ascii="Arial" w:hAnsi="Arial" w:eastAsia="黑体" w:cs="Times New Roman"/>
      <w:b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jpe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jpeg"/><Relationship Id="rId31" Type="http://schemas.openxmlformats.org/officeDocument/2006/relationships/image" Target="media/image18.jpe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jpe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jpe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ECFF44-6CA6-4314-9FC1-31B20CAE4B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产品数据手册_模板_20130729（ZLG）.dot</Template>
  <Company>zlgmcu</Company>
  <Pages>17</Pages>
  <Words>2441</Words>
  <Characters>2775</Characters>
  <Lines>25</Lines>
  <Paragraphs>7</Paragraphs>
  <TotalTime>3</TotalTime>
  <ScaleCrop>false</ScaleCrop>
  <LinksUpToDate>false</LinksUpToDate>
  <CharactersWithSpaces>2964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2018-03-27T13:19:00Z</dcterms:created>
  <dc:creator>admin</dc:creator>
  <cp:lastModifiedBy>萧秋水</cp:lastModifiedBy>
  <cp:lastPrinted>2019-07-27T03:48:00Z</cp:lastPrinted>
  <dcterms:modified xsi:type="dcterms:W3CDTF">2022-10-21T06:15:00Z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8ED7AD0B912A49FEA52D3F534954F294</vt:lpwstr>
  </property>
</Properties>
</file>